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973" w:rsidRPr="0074552F" w:rsidRDefault="001A6DCC" w:rsidP="006963D7">
      <w:pPr>
        <w:pStyle w:val="Paragraph"/>
        <w:rPr>
          <w:rFonts w:hAnsi="Arial" w:cs="Arial"/>
          <w:b/>
          <w:bCs/>
        </w:rPr>
      </w:pPr>
      <w:bookmarkStart w:id="0" w:name="_GoBack"/>
      <w:bookmarkEnd w:id="0"/>
      <w:proofErr w:type="spellStart"/>
      <w:r w:rsidRPr="0074552F">
        <w:rPr>
          <w:rFonts w:hAnsi="Arial" w:cs="Arial"/>
          <w:b/>
          <w:bCs/>
        </w:rPr>
        <w:t>Salus</w:t>
      </w:r>
      <w:proofErr w:type="spellEnd"/>
      <w:r w:rsidRPr="0074552F">
        <w:rPr>
          <w:rFonts w:hAnsi="Arial" w:cs="Arial"/>
          <w:b/>
          <w:bCs/>
        </w:rPr>
        <w:t xml:space="preserve"> (U.K.) Ltd Terms </w:t>
      </w:r>
      <w:r w:rsidR="00A061F6" w:rsidRPr="0074552F">
        <w:rPr>
          <w:rFonts w:hAnsi="Arial" w:cs="Arial"/>
          <w:b/>
          <w:bCs/>
        </w:rPr>
        <w:t>and Conditions of Supply</w:t>
      </w:r>
    </w:p>
    <w:p w:rsidR="001A6DCC" w:rsidRPr="0074552F" w:rsidRDefault="001A6DCC" w:rsidP="006963D7">
      <w:pPr>
        <w:pStyle w:val="TitleClause"/>
        <w:numPr>
          <w:ilvl w:val="0"/>
          <w:numId w:val="2"/>
        </w:numPr>
      </w:pPr>
      <w:bookmarkStart w:id="1" w:name="a431732"/>
      <w:r w:rsidRPr="0074552F">
        <w:t>Introduction</w:t>
      </w:r>
    </w:p>
    <w:p w:rsidR="00A061F6" w:rsidRPr="0074552F" w:rsidRDefault="001A6DCC" w:rsidP="006963D7">
      <w:pPr>
        <w:pStyle w:val="TitleClause"/>
        <w:numPr>
          <w:ilvl w:val="1"/>
          <w:numId w:val="2"/>
        </w:numPr>
      </w:pPr>
      <w:r w:rsidRPr="0074552F">
        <w:rPr>
          <w:b w:val="0"/>
        </w:rPr>
        <w:t xml:space="preserve">By using our website or by entering into any agreement with </w:t>
      </w:r>
      <w:proofErr w:type="spellStart"/>
      <w:r w:rsidR="00A061F6" w:rsidRPr="0074552F">
        <w:rPr>
          <w:b w:val="0"/>
        </w:rPr>
        <w:t>Salus</w:t>
      </w:r>
      <w:proofErr w:type="spellEnd"/>
      <w:r w:rsidR="00A061F6" w:rsidRPr="0074552F">
        <w:rPr>
          <w:b w:val="0"/>
        </w:rPr>
        <w:t xml:space="preserve"> (U.K.) Ltd </w:t>
      </w:r>
      <w:r w:rsidRPr="0074552F">
        <w:rPr>
          <w:b w:val="0"/>
        </w:rPr>
        <w:t>(“</w:t>
      </w:r>
      <w:r w:rsidR="00A061F6" w:rsidRPr="0074552F">
        <w:rPr>
          <w:b w:val="0"/>
        </w:rPr>
        <w:t>U</w:t>
      </w:r>
      <w:r w:rsidRPr="0074552F">
        <w:rPr>
          <w:b w:val="0"/>
        </w:rPr>
        <w:t xml:space="preserve">s”) you agree to be bound by these Terms. </w:t>
      </w:r>
    </w:p>
    <w:p w:rsidR="00A061F6" w:rsidRPr="0074552F" w:rsidRDefault="00A061F6" w:rsidP="006963D7">
      <w:pPr>
        <w:pStyle w:val="TitleClause"/>
        <w:numPr>
          <w:ilvl w:val="1"/>
          <w:numId w:val="2"/>
        </w:numPr>
        <w:rPr>
          <w:b w:val="0"/>
        </w:rPr>
      </w:pPr>
      <w:r w:rsidRPr="0074552F">
        <w:rPr>
          <w:b w:val="0"/>
        </w:rPr>
        <w:t>These Terms are to be read in conjunction with our other terms and conditions that shall apply from time to time to your use of our site (“together the Terms”). These additional terms are available on our site or on request.</w:t>
      </w:r>
    </w:p>
    <w:p w:rsidR="00682973" w:rsidRPr="0074552F" w:rsidRDefault="006963D7" w:rsidP="006963D7">
      <w:pPr>
        <w:pStyle w:val="TitleClause"/>
        <w:numPr>
          <w:ilvl w:val="0"/>
          <w:numId w:val="2"/>
        </w:numPr>
      </w:pPr>
      <w:r w:rsidRPr="0074552F">
        <w:t>Interpretation</w:t>
      </w:r>
      <w:bookmarkEnd w:id="1"/>
    </w:p>
    <w:p w:rsidR="00682973" w:rsidRPr="0074552F" w:rsidRDefault="006963D7" w:rsidP="006963D7">
      <w:pPr>
        <w:pStyle w:val="NoNumTitlesubclause1"/>
        <w:rPr>
          <w:b w:val="0"/>
          <w:bCs w:val="0"/>
        </w:rPr>
      </w:pPr>
      <w:bookmarkStart w:id="2" w:name="a406676"/>
      <w:r w:rsidRPr="0074552F">
        <w:rPr>
          <w:b w:val="0"/>
          <w:bCs w:val="0"/>
          <w:lang w:val="en-US"/>
        </w:rPr>
        <w:t>The following definitions and rules of interpretation apply in these Terms.</w:t>
      </w:r>
      <w:bookmarkEnd w:id="2"/>
    </w:p>
    <w:p w:rsidR="00682973" w:rsidRPr="0074552F" w:rsidRDefault="006963D7" w:rsidP="006963D7">
      <w:pPr>
        <w:pStyle w:val="Untitledsubclause1"/>
        <w:numPr>
          <w:ilvl w:val="1"/>
          <w:numId w:val="2"/>
        </w:numPr>
      </w:pPr>
      <w:bookmarkStart w:id="3" w:name="a443682"/>
      <w:r w:rsidRPr="0074552F">
        <w:rPr>
          <w:lang w:val="en-US"/>
        </w:rPr>
        <w:t>Definitions:</w:t>
      </w:r>
      <w:bookmarkEnd w:id="3"/>
    </w:p>
    <w:p w:rsidR="00682973" w:rsidRPr="0074552F" w:rsidRDefault="006963D7" w:rsidP="006963D7">
      <w:pPr>
        <w:pStyle w:val="DefinedTermPara"/>
        <w:numPr>
          <w:ilvl w:val="0"/>
          <w:numId w:val="4"/>
        </w:numPr>
        <w:rPr>
          <w:rFonts w:hAnsi="Arial" w:cs="Arial"/>
          <w:b/>
          <w:bCs/>
        </w:rPr>
      </w:pPr>
      <w:r w:rsidRPr="0074552F">
        <w:rPr>
          <w:rFonts w:hAnsi="Arial" w:cs="Arial"/>
          <w:b/>
          <w:bCs/>
        </w:rPr>
        <w:t xml:space="preserve">Agreement </w:t>
      </w:r>
      <w:r w:rsidRPr="0074552F">
        <w:rPr>
          <w:rFonts w:hAnsi="Arial" w:cs="Arial"/>
        </w:rPr>
        <w:t xml:space="preserve">shall mean any agreement whether express or implied between the Company and the Client that shall arise when the Company makes an Introduction. </w:t>
      </w:r>
    </w:p>
    <w:p w:rsidR="00682973" w:rsidRPr="0074552F" w:rsidRDefault="006963D7" w:rsidP="006963D7">
      <w:pPr>
        <w:pStyle w:val="DefinedTermPara"/>
        <w:numPr>
          <w:ilvl w:val="0"/>
          <w:numId w:val="5"/>
        </w:numPr>
        <w:rPr>
          <w:rFonts w:hAnsi="Arial" w:cs="Arial"/>
          <w:b/>
          <w:bCs/>
        </w:rPr>
      </w:pPr>
      <w:r w:rsidRPr="0074552F">
        <w:rPr>
          <w:rFonts w:hAnsi="Arial" w:cs="Arial"/>
          <w:b/>
          <w:bCs/>
        </w:rPr>
        <w:t>Business Day</w:t>
      </w:r>
      <w:r w:rsidRPr="0074552F">
        <w:rPr>
          <w:rFonts w:hAnsi="Arial" w:cs="Arial"/>
        </w:rPr>
        <w:t>: a day other than a Saturday, Sunday or public holiday in England, when banks in London are open for business.</w:t>
      </w:r>
    </w:p>
    <w:p w:rsidR="00B41F08" w:rsidRPr="0074552F" w:rsidRDefault="00B41F08" w:rsidP="006963D7">
      <w:pPr>
        <w:pStyle w:val="DefinedTermPara"/>
        <w:numPr>
          <w:ilvl w:val="0"/>
          <w:numId w:val="5"/>
        </w:numPr>
        <w:rPr>
          <w:rFonts w:hAnsi="Arial" w:cs="Arial"/>
          <w:b/>
        </w:rPr>
      </w:pPr>
      <w:r w:rsidRPr="0074552F">
        <w:rPr>
          <w:rStyle w:val="DefTerm"/>
          <w:rFonts w:hAnsi="Arial" w:cs="Arial"/>
        </w:rPr>
        <w:t>Contract</w:t>
      </w:r>
      <w:r w:rsidRPr="0074552F">
        <w:rPr>
          <w:rFonts w:hAnsi="Arial" w:cs="Arial"/>
        </w:rPr>
        <w:t>: the contract between the Company and the Customer for the sale and purchase of the Goods in accordance with these Conditions.</w:t>
      </w:r>
    </w:p>
    <w:p w:rsidR="00682973" w:rsidRPr="0074552F" w:rsidRDefault="006963D7" w:rsidP="006963D7">
      <w:pPr>
        <w:pStyle w:val="DefinedTermPara"/>
        <w:numPr>
          <w:ilvl w:val="0"/>
          <w:numId w:val="5"/>
        </w:numPr>
        <w:rPr>
          <w:rFonts w:hAnsi="Arial" w:cs="Arial"/>
          <w:b/>
        </w:rPr>
      </w:pPr>
      <w:r w:rsidRPr="0074552F">
        <w:rPr>
          <w:rFonts w:hAnsi="Arial" w:cs="Arial"/>
          <w:b/>
          <w:bCs/>
        </w:rPr>
        <w:t xml:space="preserve">Company </w:t>
      </w:r>
      <w:r w:rsidRPr="0074552F">
        <w:rPr>
          <w:rFonts w:hAnsi="Arial" w:cs="Arial"/>
        </w:rPr>
        <w:t xml:space="preserve">means </w:t>
      </w:r>
      <w:proofErr w:type="spellStart"/>
      <w:r w:rsidR="00B41F08" w:rsidRPr="0074552F">
        <w:rPr>
          <w:rFonts w:eastAsia="Times New Roman" w:hAnsi="Arial" w:cs="Arial"/>
        </w:rPr>
        <w:t>Salus</w:t>
      </w:r>
      <w:proofErr w:type="spellEnd"/>
      <w:r w:rsidR="00B41F08" w:rsidRPr="0074552F">
        <w:rPr>
          <w:rFonts w:eastAsia="Times New Roman" w:hAnsi="Arial" w:cs="Arial"/>
        </w:rPr>
        <w:t xml:space="preserve"> (U.K.) Limited, a company registered in England and Wales under company number 01554392 with its registered office at </w:t>
      </w:r>
      <w:r w:rsidR="00F723B3">
        <w:rPr>
          <w:rFonts w:eastAsia="Times New Roman" w:hAnsi="Arial" w:cs="Arial"/>
          <w:bCs/>
          <w:color w:val="0B0C0C"/>
          <w:shd w:val="clear" w:color="auto" w:fill="FFFFFF"/>
        </w:rPr>
        <w:t>2 Lea Green Business Park, St Helens, WA9 4TR</w:t>
      </w:r>
    </w:p>
    <w:p w:rsidR="004336A0" w:rsidRPr="0074552F" w:rsidRDefault="004336A0" w:rsidP="006963D7">
      <w:pPr>
        <w:pStyle w:val="DefinedTermPara"/>
        <w:numPr>
          <w:ilvl w:val="0"/>
          <w:numId w:val="9"/>
        </w:numPr>
        <w:rPr>
          <w:rFonts w:hAnsi="Arial" w:cs="Arial"/>
          <w:b/>
          <w:bCs/>
        </w:rPr>
      </w:pPr>
      <w:r w:rsidRPr="0074552F">
        <w:rPr>
          <w:rStyle w:val="DefTerm"/>
          <w:rFonts w:hAnsi="Arial" w:cs="Arial"/>
        </w:rPr>
        <w:t>Customer</w:t>
      </w:r>
      <w:r w:rsidRPr="0074552F">
        <w:rPr>
          <w:rFonts w:hAnsi="Arial" w:cs="Arial"/>
        </w:rPr>
        <w:t>: the person or firm who purchases the Goods</w:t>
      </w:r>
    </w:p>
    <w:p w:rsidR="00B41F08" w:rsidRPr="0074552F" w:rsidRDefault="00B41F08" w:rsidP="006963D7">
      <w:pPr>
        <w:pStyle w:val="DefinedTermPara"/>
        <w:numPr>
          <w:ilvl w:val="0"/>
          <w:numId w:val="15"/>
        </w:numPr>
        <w:rPr>
          <w:rFonts w:hAnsi="Arial" w:cs="Arial"/>
          <w:b/>
        </w:rPr>
      </w:pPr>
      <w:r w:rsidRPr="0074552F">
        <w:rPr>
          <w:rStyle w:val="DefTerm"/>
          <w:rFonts w:hAnsi="Arial" w:cs="Arial"/>
        </w:rPr>
        <w:t>Goods</w:t>
      </w:r>
      <w:r w:rsidRPr="0074552F">
        <w:rPr>
          <w:rFonts w:hAnsi="Arial" w:cs="Arial"/>
        </w:rPr>
        <w:t>: the goods (or any part of them) set out in the Order.</w:t>
      </w:r>
    </w:p>
    <w:p w:rsidR="00B41F08" w:rsidRPr="0074552F" w:rsidRDefault="00B41F08" w:rsidP="006963D7">
      <w:pPr>
        <w:pStyle w:val="DefinedTermPara"/>
        <w:numPr>
          <w:ilvl w:val="0"/>
          <w:numId w:val="15"/>
        </w:numPr>
        <w:rPr>
          <w:rFonts w:hAnsi="Arial" w:cs="Arial"/>
          <w:b/>
        </w:rPr>
      </w:pPr>
      <w:r w:rsidRPr="0074552F">
        <w:rPr>
          <w:rStyle w:val="DefTerm"/>
          <w:rFonts w:hAnsi="Arial" w:cs="Arial"/>
        </w:rPr>
        <w:t>Order</w:t>
      </w:r>
      <w:r w:rsidRPr="0074552F">
        <w:rPr>
          <w:rFonts w:hAnsi="Arial" w:cs="Arial"/>
        </w:rPr>
        <w:t>: the Customer's order for the Goods.</w:t>
      </w:r>
    </w:p>
    <w:p w:rsidR="00682973" w:rsidRPr="0074552F" w:rsidRDefault="006963D7" w:rsidP="006963D7">
      <w:pPr>
        <w:pStyle w:val="DefinedTermPara"/>
        <w:numPr>
          <w:ilvl w:val="0"/>
          <w:numId w:val="20"/>
        </w:numPr>
        <w:rPr>
          <w:rFonts w:hAnsi="Arial" w:cs="Arial"/>
          <w:b/>
          <w:bCs/>
        </w:rPr>
      </w:pPr>
      <w:r w:rsidRPr="0074552F">
        <w:rPr>
          <w:rFonts w:hAnsi="Arial" w:cs="Arial"/>
          <w:b/>
          <w:bCs/>
        </w:rPr>
        <w:t>Terms</w:t>
      </w:r>
      <w:r w:rsidRPr="0074552F">
        <w:rPr>
          <w:rFonts w:hAnsi="Arial" w:cs="Arial"/>
        </w:rPr>
        <w:t>: these terms and Terms as amended from time to time in accordance with clause 8.5.</w:t>
      </w:r>
    </w:p>
    <w:p w:rsidR="00682973" w:rsidRPr="0074552F" w:rsidRDefault="006963D7" w:rsidP="006963D7">
      <w:pPr>
        <w:pStyle w:val="Titlesubclause1"/>
        <w:numPr>
          <w:ilvl w:val="1"/>
          <w:numId w:val="2"/>
        </w:numPr>
        <w:ind w:left="1440" w:hanging="1440"/>
        <w:rPr>
          <w:b w:val="0"/>
          <w:bCs w:val="0"/>
        </w:rPr>
      </w:pPr>
      <w:bookmarkStart w:id="4" w:name="a726279"/>
      <w:r w:rsidRPr="0074552F">
        <w:rPr>
          <w:b w:val="0"/>
          <w:bCs w:val="0"/>
        </w:rPr>
        <w:t>Interpretation:</w:t>
      </w:r>
      <w:bookmarkEnd w:id="4"/>
    </w:p>
    <w:p w:rsidR="00682973" w:rsidRPr="0074552F" w:rsidRDefault="006963D7" w:rsidP="006963D7">
      <w:pPr>
        <w:pStyle w:val="Untitledsubclause1"/>
        <w:numPr>
          <w:ilvl w:val="1"/>
          <w:numId w:val="2"/>
        </w:numPr>
      </w:pPr>
      <w:bookmarkStart w:id="5" w:name="a321521"/>
      <w:r w:rsidRPr="0074552F">
        <w:rPr>
          <w:lang w:val="en-US"/>
        </w:rPr>
        <w:t>A reference to a statute or statutory provision is a reference to it as amended or re-enacted. A reference to a statute or statutory provision includes all subordinate legislation made under that statute or statutory provision.</w:t>
      </w:r>
      <w:bookmarkEnd w:id="5"/>
    </w:p>
    <w:p w:rsidR="00682973" w:rsidRPr="0074552F" w:rsidRDefault="006963D7" w:rsidP="006963D7">
      <w:pPr>
        <w:pStyle w:val="Untitledsubclause1"/>
        <w:numPr>
          <w:ilvl w:val="1"/>
          <w:numId w:val="2"/>
        </w:numPr>
      </w:pPr>
      <w:bookmarkStart w:id="6" w:name="a926312"/>
      <w:r w:rsidRPr="0074552F">
        <w:rPr>
          <w:lang w:val="en-US"/>
        </w:rPr>
        <w:t xml:space="preserve">Any words following the terms </w:t>
      </w:r>
      <w:r w:rsidRPr="0074552F">
        <w:rPr>
          <w:b/>
          <w:bCs/>
          <w:lang w:val="en-US"/>
        </w:rPr>
        <w:t>including</w:t>
      </w:r>
      <w:r w:rsidRPr="0074552F">
        <w:t xml:space="preserve">, </w:t>
      </w:r>
      <w:r w:rsidRPr="0074552F">
        <w:rPr>
          <w:b/>
          <w:bCs/>
          <w:lang w:val="en-US"/>
        </w:rPr>
        <w:t>include</w:t>
      </w:r>
      <w:r w:rsidRPr="0074552F">
        <w:t xml:space="preserve">, </w:t>
      </w:r>
      <w:r w:rsidRPr="0074552F">
        <w:rPr>
          <w:b/>
          <w:bCs/>
          <w:lang w:val="en-US"/>
        </w:rPr>
        <w:t>in particular</w:t>
      </w:r>
      <w:r w:rsidRPr="0074552F">
        <w:t xml:space="preserve">, </w:t>
      </w:r>
      <w:r w:rsidRPr="0074552F">
        <w:rPr>
          <w:b/>
          <w:bCs/>
          <w:lang w:val="en-US"/>
        </w:rPr>
        <w:t>for example</w:t>
      </w:r>
      <w:r w:rsidRPr="0074552F">
        <w:rPr>
          <w:lang w:val="en-US"/>
        </w:rPr>
        <w:t xml:space="preserve"> or any similar expression, shall be construed as illustrative and shall not limit the sense of the words, description, definition, phrase or term preceding those terms.</w:t>
      </w:r>
      <w:bookmarkEnd w:id="6"/>
    </w:p>
    <w:p w:rsidR="00682973" w:rsidRPr="0074552F" w:rsidRDefault="006963D7" w:rsidP="006963D7">
      <w:pPr>
        <w:pStyle w:val="Untitledsubclause1"/>
        <w:numPr>
          <w:ilvl w:val="1"/>
          <w:numId w:val="2"/>
        </w:numPr>
      </w:pPr>
      <w:bookmarkStart w:id="7" w:name="a135894"/>
      <w:r w:rsidRPr="0074552F">
        <w:rPr>
          <w:lang w:val="en-US"/>
        </w:rPr>
        <w:lastRenderedPageBreak/>
        <w:t xml:space="preserve">A reference to </w:t>
      </w:r>
      <w:r w:rsidRPr="0074552F">
        <w:rPr>
          <w:b/>
          <w:bCs/>
          <w:lang w:val="en-US"/>
        </w:rPr>
        <w:t>writing</w:t>
      </w:r>
      <w:r w:rsidRPr="0074552F">
        <w:rPr>
          <w:lang w:val="en-US"/>
        </w:rPr>
        <w:t xml:space="preserve"> or </w:t>
      </w:r>
      <w:r w:rsidRPr="0074552F">
        <w:rPr>
          <w:b/>
          <w:bCs/>
          <w:lang w:val="en-US"/>
        </w:rPr>
        <w:t>written</w:t>
      </w:r>
      <w:r w:rsidRPr="0074552F">
        <w:rPr>
          <w:lang w:val="en-US"/>
        </w:rPr>
        <w:t xml:space="preserve"> includes </w:t>
      </w:r>
      <w:r w:rsidRPr="0074552F">
        <w:rPr>
          <w:shd w:val="clear" w:color="auto" w:fill="FFFFFF"/>
        </w:rPr>
        <w:t>fax</w:t>
      </w:r>
      <w:r w:rsidRPr="0074552F">
        <w:t xml:space="preserve">. </w:t>
      </w:r>
      <w:bookmarkEnd w:id="7"/>
    </w:p>
    <w:p w:rsidR="00682973" w:rsidRPr="0074552F" w:rsidRDefault="006963D7" w:rsidP="006963D7">
      <w:pPr>
        <w:pStyle w:val="Untitledsubclause1"/>
        <w:numPr>
          <w:ilvl w:val="1"/>
          <w:numId w:val="2"/>
        </w:numPr>
      </w:pPr>
      <w:r w:rsidRPr="0074552F">
        <w:rPr>
          <w:lang w:val="en-US"/>
        </w:rPr>
        <w:t xml:space="preserve">For the avoidance of doubt “we” shall mean the Company and “you” shall mean the Client. </w:t>
      </w:r>
    </w:p>
    <w:p w:rsidR="00682973" w:rsidRPr="0074552F" w:rsidRDefault="006963D7" w:rsidP="006963D7">
      <w:pPr>
        <w:pStyle w:val="TitleClause"/>
        <w:numPr>
          <w:ilvl w:val="0"/>
          <w:numId w:val="2"/>
        </w:numPr>
      </w:pPr>
      <w:bookmarkStart w:id="8" w:name="a505889"/>
      <w:r w:rsidRPr="0074552F">
        <w:rPr>
          <w:lang w:val="en-US"/>
        </w:rPr>
        <w:t>Basis of contract</w:t>
      </w:r>
      <w:bookmarkEnd w:id="8"/>
    </w:p>
    <w:p w:rsidR="00B41F08" w:rsidRPr="0074552F" w:rsidRDefault="00B41F08"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9" w:name="a763681"/>
      <w:r w:rsidRPr="0074552F">
        <w:t xml:space="preserve">These Terms apply to the Contract to the exclusion of any other terms that the Customer seeks to impose or incorporate, or which are implied by trade, custom, practice or course of dealing. </w:t>
      </w:r>
      <w:bookmarkEnd w:id="9"/>
    </w:p>
    <w:p w:rsidR="00B41F08" w:rsidRPr="0074552F" w:rsidRDefault="00B41F08"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10" w:name="a360967"/>
      <w:bookmarkStart w:id="11" w:name="a109998"/>
      <w:r w:rsidRPr="0074552F">
        <w:t>The Order constitutes an offer by the Customer to purchase the Goods in accordance with these Conditions. The Customer is responsible for ensuring that the terms of the Order are complete and accurate.</w:t>
      </w:r>
      <w:bookmarkEnd w:id="10"/>
    </w:p>
    <w:p w:rsidR="00B41F08" w:rsidRPr="0074552F" w:rsidRDefault="00B41F08"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12" w:name="a245747"/>
      <w:r w:rsidRPr="0074552F">
        <w:t xml:space="preserve">The Order shall only be deemed to be accepted when the </w:t>
      </w:r>
      <w:r w:rsidR="004336A0" w:rsidRPr="0074552F">
        <w:t>Company</w:t>
      </w:r>
      <w:r w:rsidRPr="0074552F">
        <w:t xml:space="preserve"> issues a written acceptance of the Order, at which point the Contract shall come into existence.</w:t>
      </w:r>
      <w:bookmarkEnd w:id="12"/>
    </w:p>
    <w:p w:rsidR="00B41F08" w:rsidRPr="0074552F" w:rsidRDefault="00B41F08"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74552F">
        <w:t xml:space="preserve">A quotation for the Goods given by the </w:t>
      </w:r>
      <w:r w:rsidR="004336A0" w:rsidRPr="0074552F">
        <w:t>Company</w:t>
      </w:r>
      <w:r w:rsidRPr="0074552F">
        <w:t xml:space="preserve"> shall not constitute an offer.</w:t>
      </w:r>
    </w:p>
    <w:p w:rsidR="00682973" w:rsidRPr="0074552F" w:rsidRDefault="006963D7" w:rsidP="006963D7">
      <w:pPr>
        <w:pStyle w:val="TitleClause"/>
        <w:numPr>
          <w:ilvl w:val="0"/>
          <w:numId w:val="2"/>
        </w:numPr>
      </w:pPr>
      <w:r w:rsidRPr="0074552F">
        <w:rPr>
          <w:lang w:val="en-US"/>
        </w:rPr>
        <w:t xml:space="preserve">Supply of </w:t>
      </w:r>
      <w:bookmarkEnd w:id="11"/>
      <w:r w:rsidR="00B41F08" w:rsidRPr="0074552F">
        <w:rPr>
          <w:lang w:val="en-US"/>
        </w:rPr>
        <w:t>Goods</w:t>
      </w:r>
    </w:p>
    <w:p w:rsidR="00E8148D" w:rsidRPr="0074552F" w:rsidRDefault="00B41F08"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13" w:name="a223967"/>
      <w:r w:rsidRPr="0074552F">
        <w:t>The Goods are described on the Company’s website.</w:t>
      </w:r>
      <w:bookmarkStart w:id="14" w:name="a815649"/>
      <w:bookmarkEnd w:id="13"/>
    </w:p>
    <w:p w:rsidR="00E8148D" w:rsidRPr="0074552F" w:rsidRDefault="00B41F08"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74552F">
        <w:t xml:space="preserve">The </w:t>
      </w:r>
      <w:r w:rsidR="004336A0" w:rsidRPr="0074552F">
        <w:t>Company</w:t>
      </w:r>
      <w:r w:rsidRPr="0074552F">
        <w:t xml:space="preserve"> reserves the right to amend the Goods</w:t>
      </w:r>
      <w:bookmarkEnd w:id="14"/>
      <w:r w:rsidR="00E8148D" w:rsidRPr="0074552F">
        <w:t>. The images of the products on our website are for illustrative purposes only. Although we have made every effort to ensure the colours are accurately represented there may be minor variations and your product may vary slightly from those images.</w:t>
      </w:r>
      <w:bookmarkStart w:id="15" w:name="a924049"/>
    </w:p>
    <w:p w:rsidR="00E8148D" w:rsidRPr="0074552F" w:rsidRDefault="00E8148D"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74552F">
        <w:t xml:space="preserve">If you wish to make a change to the product you have ordered please contact us. We will let you know if the change is possible. If it is possible we will let you know about any changes to the price of the product, the timing of supply or anything else which would be necessary as a result of your requested change and ask you to confirm whether you wish to go ahead with the change. If we cannot make the change or the consequences of making the change are unacceptable to you, you may want to end the contract </w:t>
      </w:r>
      <w:bookmarkEnd w:id="15"/>
      <w:r w:rsidR="004C4962" w:rsidRPr="0074552F">
        <w:t>in accordance with these Terms.</w:t>
      </w:r>
    </w:p>
    <w:p w:rsidR="00E8148D" w:rsidRPr="0074552F" w:rsidRDefault="004336A0" w:rsidP="006963D7">
      <w:pPr>
        <w:pStyle w:val="TitleClaus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74552F">
        <w:fldChar w:fldCharType="begin"/>
      </w:r>
      <w:r w:rsidRPr="0074552F">
        <w:instrText>TC "4. Delivery" \l 1</w:instrText>
      </w:r>
      <w:r w:rsidRPr="0074552F">
        <w:fldChar w:fldCharType="end"/>
      </w:r>
      <w:bookmarkStart w:id="16" w:name="a294485"/>
      <w:r w:rsidRPr="0074552F">
        <w:t>Delivery</w:t>
      </w:r>
      <w:bookmarkStart w:id="17" w:name="a176990"/>
      <w:bookmarkEnd w:id="16"/>
    </w:p>
    <w:p w:rsidR="00E8148D" w:rsidRPr="0074552F" w:rsidRDefault="00E8148D"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b/>
        </w:rPr>
      </w:pPr>
      <w:r w:rsidRPr="0074552F">
        <w:t>During the order process we will let you know when we will provide the products to you. We will deliver them to you as soon as reasonably possible</w:t>
      </w:r>
      <w:r w:rsidR="004C4962" w:rsidRPr="0074552F">
        <w:t>. Any dates quoted for delivery are approximate only, and the time of delivery is not of the essence. The Company shall not be liable for any delay in delivery of the Goods that is caused by a Force Majeure Event or the Customer's failure to provide the Company with adequate delivery instructions or any other instructions that are relevant to the supply of the Goods.</w:t>
      </w:r>
    </w:p>
    <w:p w:rsidR="00E8148D" w:rsidRPr="0074552F" w:rsidRDefault="00E8148D"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74552F">
        <w:lastRenderedPageBreak/>
        <w:t>The Company shall deliver the Goods to the location set out in the Order or such other location as the parties may agree (“</w:t>
      </w:r>
      <w:r w:rsidRPr="0074552F">
        <w:rPr>
          <w:rStyle w:val="DefTerm"/>
          <w:b w:val="0"/>
        </w:rPr>
        <w:t>Delivery Location”</w:t>
      </w:r>
      <w:r w:rsidRPr="0074552F">
        <w:t>).</w:t>
      </w:r>
    </w:p>
    <w:p w:rsidR="00E8148D" w:rsidRPr="0074552F" w:rsidRDefault="00E8148D"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18" w:name="a529474"/>
      <w:r w:rsidRPr="0074552F">
        <w:t>Delivery is completed on the completion of unloading of the Goods at the Delivery Location.</w:t>
      </w:r>
      <w:bookmarkEnd w:id="18"/>
    </w:p>
    <w:p w:rsidR="00E8148D" w:rsidRPr="0074552F" w:rsidRDefault="00E8148D"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b/>
        </w:rPr>
      </w:pPr>
      <w:r w:rsidRPr="0074552F">
        <w:t>The costs of delivery will be as notified to you before you place your order.</w:t>
      </w:r>
    </w:p>
    <w:p w:rsidR="00E8148D" w:rsidRPr="0074552F" w:rsidRDefault="00E8148D"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b/>
        </w:rPr>
      </w:pPr>
      <w:bookmarkStart w:id="19" w:name="a778762"/>
      <w:r w:rsidRPr="0074552F">
        <w:t xml:space="preserve">We are not responsible for delays outside our control. If our supply of the products is delayed by an event outside our control then we will contact you as soon as possible to let you know and we will take steps to minimise the effect of the delay. Provided we do this we will not be liable for delays caused by the event, but if there is a risk of substantial delay you may contact us to end the contract and receive a refund for any products you have paid for but not received. </w:t>
      </w:r>
      <w:bookmarkEnd w:id="19"/>
    </w:p>
    <w:p w:rsidR="004336A0" w:rsidRPr="0074552F" w:rsidRDefault="004336A0"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20" w:name="a1044653"/>
      <w:bookmarkEnd w:id="17"/>
      <w:r w:rsidRPr="0074552F">
        <w:t>If the Company fails to deliver the Goods, its liability shall be limited to the costs and expenses incurred by the Customer in obtaining replacement goods of similar description and quality in the cheapest market available, less the price of the Goods. The Company shall have no liability for any failure to deliver the Goods to the extent that such failure is caused by a Force Majeure Event or the Customer's failure to provide the Company with adequate delivery instructions or any other instructions that are relevant to the supply of the Goods.</w:t>
      </w:r>
      <w:bookmarkEnd w:id="20"/>
    </w:p>
    <w:p w:rsidR="004336A0" w:rsidRPr="0074552F" w:rsidRDefault="00FB036A"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21" w:name="a402793"/>
      <w:r w:rsidRPr="0074552F">
        <w:t xml:space="preserve">If the Customer fails to </w:t>
      </w:r>
      <w:r w:rsidR="004336A0" w:rsidRPr="0074552F">
        <w:t>take deli</w:t>
      </w:r>
      <w:r w:rsidRPr="0074552F">
        <w:t>very of the Goods within three</w:t>
      </w:r>
      <w:r w:rsidR="004336A0" w:rsidRPr="0074552F">
        <w:t xml:space="preserve"> Business Days of the Company notifying the Customer that the Goods are ready, then, except where such failure or delay is caused by a Force Majeure Event or the Company's failure to comply with its obligations under the Contract:</w:t>
      </w:r>
      <w:bookmarkEnd w:id="21"/>
    </w:p>
    <w:p w:rsidR="004336A0" w:rsidRPr="0074552F" w:rsidRDefault="004336A0"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22" w:name="a916593"/>
      <w:r w:rsidRPr="0074552F">
        <w:t>delivery of the Goods shall be de</w:t>
      </w:r>
      <w:r w:rsidR="00FB036A" w:rsidRPr="0074552F">
        <w:t>emed to have been completed at 9.00 am on the third</w:t>
      </w:r>
      <w:r w:rsidRPr="0074552F">
        <w:t xml:space="preserve"> Business Day after the day on which the Company notified the Cus</w:t>
      </w:r>
      <w:r w:rsidR="00FB036A" w:rsidRPr="0074552F">
        <w:t>tomer that the Goods were ready</w:t>
      </w:r>
      <w:r w:rsidRPr="0074552F">
        <w:t>; and</w:t>
      </w:r>
      <w:bookmarkEnd w:id="22"/>
    </w:p>
    <w:p w:rsidR="004336A0" w:rsidRPr="0074552F" w:rsidRDefault="004336A0"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23" w:name="a841823"/>
      <w:proofErr w:type="gramStart"/>
      <w:r w:rsidRPr="0074552F">
        <w:t>the</w:t>
      </w:r>
      <w:proofErr w:type="gramEnd"/>
      <w:r w:rsidRPr="0074552F">
        <w:t xml:space="preserve"> Company shall store the Goods until delivery takes place, and charge the Customer for all related costs and expenses (including insurance).</w:t>
      </w:r>
      <w:bookmarkEnd w:id="23"/>
    </w:p>
    <w:p w:rsidR="004336A0" w:rsidRPr="0074552F" w:rsidRDefault="00FB036A"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24" w:name="a961794"/>
      <w:r w:rsidRPr="0074552F">
        <w:t xml:space="preserve">If </w:t>
      </w:r>
      <w:r w:rsidR="004336A0" w:rsidRPr="0074552F">
        <w:t>ten</w:t>
      </w:r>
      <w:r w:rsidRPr="0074552F">
        <w:t xml:space="preserve"> </w:t>
      </w:r>
      <w:r w:rsidR="004336A0" w:rsidRPr="0074552F">
        <w:t>Business Days after the day on which the Company notified the Customer that the Goods were ready for</w:t>
      </w:r>
      <w:r w:rsidRPr="0074552F">
        <w:t xml:space="preserve"> delivery the Customer has not </w:t>
      </w:r>
      <w:r w:rsidR="004336A0" w:rsidRPr="0074552F">
        <w:t>taken delivery of them, the Company may resell or otherwise dispo</w:t>
      </w:r>
      <w:r w:rsidRPr="0074552F">
        <w:t xml:space="preserve">se of part or all of the Goods </w:t>
      </w:r>
      <w:r w:rsidR="004336A0" w:rsidRPr="0074552F">
        <w:t>and, after deducting reasonable storage and selling costs, account to the Customer for any excess over the price of the Goods or charge the Customer for any shortfa</w:t>
      </w:r>
      <w:r w:rsidRPr="0074552F">
        <w:t>ll below the price of the Goods</w:t>
      </w:r>
      <w:r w:rsidR="004336A0" w:rsidRPr="0074552F">
        <w:t>.</w:t>
      </w:r>
      <w:bookmarkEnd w:id="24"/>
    </w:p>
    <w:p w:rsidR="004336A0" w:rsidRPr="0074552F" w:rsidRDefault="004336A0" w:rsidP="006963D7">
      <w:pPr>
        <w:pStyle w:val="TitleClaus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74552F">
        <w:fldChar w:fldCharType="begin"/>
      </w:r>
      <w:r w:rsidRPr="0074552F">
        <w:instrText>TC "5. Quality" \l 1</w:instrText>
      </w:r>
      <w:r w:rsidRPr="0074552F">
        <w:fldChar w:fldCharType="end"/>
      </w:r>
      <w:bookmarkStart w:id="25" w:name="a844097"/>
      <w:r w:rsidRPr="0074552F">
        <w:t>Quality</w:t>
      </w:r>
      <w:bookmarkEnd w:id="25"/>
    </w:p>
    <w:p w:rsidR="004336A0" w:rsidRPr="0074552F" w:rsidRDefault="004336A0"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26" w:name="a446297"/>
      <w:r w:rsidRPr="0074552F">
        <w:t>The Company</w:t>
      </w:r>
      <w:r w:rsidR="00FB036A" w:rsidRPr="0074552F">
        <w:t xml:space="preserve"> warrants that on </w:t>
      </w:r>
      <w:proofErr w:type="spellStart"/>
      <w:r w:rsidR="00FB036A" w:rsidRPr="0074552F">
        <w:t>delivery</w:t>
      </w:r>
      <w:proofErr w:type="spellEnd"/>
      <w:r w:rsidR="00FB036A" w:rsidRPr="0074552F">
        <w:t xml:space="preserve"> </w:t>
      </w:r>
      <w:r w:rsidRPr="0074552F">
        <w:t>the Goods shall:</w:t>
      </w:r>
      <w:bookmarkEnd w:id="26"/>
    </w:p>
    <w:p w:rsidR="004336A0" w:rsidRPr="0074552F" w:rsidRDefault="00FB036A"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27" w:name="a948284"/>
      <w:r w:rsidRPr="0074552F">
        <w:lastRenderedPageBreak/>
        <w:t>conform in all material respects with their description</w:t>
      </w:r>
      <w:bookmarkEnd w:id="27"/>
      <w:r w:rsidRPr="0074552F">
        <w:t xml:space="preserve"> </w:t>
      </w:r>
    </w:p>
    <w:p w:rsidR="004336A0" w:rsidRPr="0074552F" w:rsidRDefault="004336A0"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74552F">
        <w:fldChar w:fldCharType="begin"/>
      </w:r>
      <w:r w:rsidRPr="0074552F">
        <w:fldChar w:fldCharType="end"/>
      </w:r>
      <w:bookmarkStart w:id="28" w:name="a705240"/>
      <w:r w:rsidRPr="0074552F">
        <w:t>be of satisfactory quality (within the meaning of the Sale of Goods Act 1979)</w:t>
      </w:r>
      <w:bookmarkEnd w:id="28"/>
    </w:p>
    <w:p w:rsidR="004336A0" w:rsidRPr="0074552F" w:rsidRDefault="004336A0"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29" w:name="a517194"/>
      <w:r w:rsidRPr="0074552F">
        <w:t>Subject to clause</w:t>
      </w:r>
      <w:r w:rsidR="004C4962" w:rsidRPr="0074552F">
        <w:t>6.3</w:t>
      </w:r>
      <w:r w:rsidRPr="0074552F">
        <w:t>, if:</w:t>
      </w:r>
      <w:bookmarkEnd w:id="29"/>
    </w:p>
    <w:p w:rsidR="004336A0" w:rsidRPr="0074552F" w:rsidRDefault="004336A0"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30" w:name="a502233"/>
      <w:r w:rsidRPr="0074552F">
        <w:t>the Customer gives notice in writing to the Company</w:t>
      </w:r>
      <w:r w:rsidR="00FB036A" w:rsidRPr="0074552F">
        <w:t xml:space="preserve"> </w:t>
      </w:r>
      <w:r w:rsidRPr="0074552F">
        <w:t xml:space="preserve">within a reasonable time of discovery that some or all of the Goods do not comply with the warranty set out in clause </w:t>
      </w:r>
      <w:r w:rsidR="004C4962" w:rsidRPr="0074552F">
        <w:t>6.1</w:t>
      </w:r>
      <w:r w:rsidRPr="0074552F">
        <w:t xml:space="preserve">; </w:t>
      </w:r>
      <w:bookmarkEnd w:id="30"/>
    </w:p>
    <w:p w:rsidR="004336A0" w:rsidRPr="0074552F" w:rsidRDefault="004336A0"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31" w:name="a897442"/>
      <w:r w:rsidRPr="0074552F">
        <w:t>the Company is given a reasonable opportunity of examining such Goods; and</w:t>
      </w:r>
      <w:bookmarkEnd w:id="31"/>
    </w:p>
    <w:p w:rsidR="004336A0" w:rsidRPr="0074552F" w:rsidRDefault="004336A0"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32" w:name="a840234"/>
      <w:r w:rsidRPr="0074552F">
        <w:t xml:space="preserve">the Customer (if asked to do so by the Company) returns such Goods to the Company's place of business at the </w:t>
      </w:r>
      <w:r w:rsidR="00FB036A" w:rsidRPr="0074552F">
        <w:t>Customer's</w:t>
      </w:r>
      <w:r w:rsidRPr="0074552F">
        <w:t xml:space="preserve"> cost,</w:t>
      </w:r>
      <w:bookmarkEnd w:id="32"/>
    </w:p>
    <w:p w:rsidR="004336A0" w:rsidRPr="0074552F" w:rsidRDefault="004336A0" w:rsidP="006963D7">
      <w:pPr>
        <w:pStyle w:val="Parasubclause1"/>
        <w:rPr>
          <w:rFonts w:hAnsi="Arial" w:cs="Arial"/>
        </w:rPr>
      </w:pPr>
      <w:proofErr w:type="gramStart"/>
      <w:r w:rsidRPr="0074552F">
        <w:rPr>
          <w:rFonts w:hAnsi="Arial" w:cs="Arial"/>
        </w:rPr>
        <w:t>the</w:t>
      </w:r>
      <w:proofErr w:type="gramEnd"/>
      <w:r w:rsidRPr="0074552F">
        <w:rPr>
          <w:rFonts w:hAnsi="Arial" w:cs="Arial"/>
        </w:rPr>
        <w:t xml:space="preserve"> Company shall, at its option, repair or replace the defective Goods, or refund the price of the defective Goods in full.</w:t>
      </w:r>
    </w:p>
    <w:p w:rsidR="004336A0" w:rsidRPr="0074552F" w:rsidRDefault="004336A0"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33" w:name="a365899"/>
      <w:r w:rsidRPr="0074552F">
        <w:t xml:space="preserve">The Company shall not be liable for the Goods' failure to comply with the warranty set out in clause </w:t>
      </w:r>
      <w:r w:rsidR="004C4962" w:rsidRPr="0074552F">
        <w:t>6.1</w:t>
      </w:r>
      <w:r w:rsidRPr="0074552F">
        <w:t xml:space="preserve"> in any of the following events:</w:t>
      </w:r>
      <w:bookmarkEnd w:id="33"/>
    </w:p>
    <w:p w:rsidR="004336A0" w:rsidRPr="0074552F" w:rsidRDefault="004336A0"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34" w:name="a1023180"/>
      <w:r w:rsidRPr="0074552F">
        <w:t>the Customer makes any further use of such Goods after giving notice in accordance with clause</w:t>
      </w:r>
      <w:r w:rsidR="004C4962" w:rsidRPr="0074552F">
        <w:t xml:space="preserve"> 6.2</w:t>
      </w:r>
      <w:r w:rsidRPr="0074552F">
        <w:t xml:space="preserve">; </w:t>
      </w:r>
      <w:bookmarkEnd w:id="34"/>
    </w:p>
    <w:p w:rsidR="004336A0" w:rsidRPr="0074552F" w:rsidRDefault="004336A0"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35" w:name="a878004"/>
      <w:r w:rsidRPr="0074552F">
        <w:t xml:space="preserve">the defect arises because the Customer failed to follow the Company's oral or written instructions as to the storage, commissioning, installation, use and maintenance of the Goods or (if there are none) good trade practice regarding the same; </w:t>
      </w:r>
      <w:bookmarkEnd w:id="35"/>
    </w:p>
    <w:p w:rsidR="004336A0" w:rsidRPr="0074552F" w:rsidRDefault="004336A0"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36" w:name="a424751"/>
      <w:r w:rsidRPr="0074552F">
        <w:t xml:space="preserve">the defect arises as a result of the Company following any drawing, design or Specification supplied by the Customer; </w:t>
      </w:r>
      <w:bookmarkEnd w:id="36"/>
    </w:p>
    <w:p w:rsidR="004336A0" w:rsidRPr="0074552F" w:rsidRDefault="004336A0"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37" w:name="a346157"/>
      <w:r w:rsidRPr="0074552F">
        <w:t xml:space="preserve">the Customer alters or repairs such Goods without the written consent of the Company; </w:t>
      </w:r>
      <w:bookmarkEnd w:id="37"/>
    </w:p>
    <w:p w:rsidR="004336A0" w:rsidRPr="0074552F" w:rsidRDefault="004336A0"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38" w:name="a679049"/>
      <w:r w:rsidRPr="0074552F">
        <w:t>the defect arises as a result of fair wear and tear, wilful damage, negligence, or abnormal storage or working conditions; or</w:t>
      </w:r>
      <w:bookmarkEnd w:id="38"/>
    </w:p>
    <w:p w:rsidR="004336A0" w:rsidRPr="0074552F" w:rsidRDefault="00FB036A"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39" w:name="a732790"/>
      <w:proofErr w:type="gramStart"/>
      <w:r w:rsidRPr="0074552F">
        <w:t>the</w:t>
      </w:r>
      <w:proofErr w:type="gramEnd"/>
      <w:r w:rsidRPr="0074552F">
        <w:t xml:space="preserve"> Goods differ from </w:t>
      </w:r>
      <w:r w:rsidR="004336A0" w:rsidRPr="0074552F">
        <w:t>their description as a result of changes made to ensure they comply with applicable statutory or regulatory requirements.</w:t>
      </w:r>
      <w:bookmarkEnd w:id="39"/>
    </w:p>
    <w:p w:rsidR="004336A0" w:rsidRPr="0074552F" w:rsidRDefault="004336A0"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40" w:name="a722379"/>
      <w:r w:rsidRPr="0074552F">
        <w:t>Except as provided in this clause</w:t>
      </w:r>
      <w:r w:rsidR="004C4962" w:rsidRPr="0074552F">
        <w:t>6</w:t>
      </w:r>
      <w:r w:rsidRPr="0074552F">
        <w:t>, the Company shall have no liability to the Customer in respect of the Goods' failure to comply with the warranty set out in clause</w:t>
      </w:r>
      <w:r w:rsidR="004C4962" w:rsidRPr="0074552F">
        <w:t xml:space="preserve"> 6.1</w:t>
      </w:r>
      <w:r w:rsidRPr="0074552F">
        <w:t>.</w:t>
      </w:r>
      <w:bookmarkEnd w:id="40"/>
    </w:p>
    <w:p w:rsidR="004336A0" w:rsidRPr="0074552F" w:rsidRDefault="004336A0"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41" w:name="a440806"/>
      <w:r w:rsidRPr="0074552F">
        <w:t>The terms implied by sections 13 to 15 of the Sale of Goods Act 1979 are, to the fullest extent permitted by law, excluded from the Contract.</w:t>
      </w:r>
      <w:bookmarkEnd w:id="41"/>
    </w:p>
    <w:p w:rsidR="004336A0" w:rsidRPr="0074552F" w:rsidRDefault="004336A0"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42" w:name="a704448"/>
      <w:r w:rsidRPr="0074552F">
        <w:t>These Conditions shall apply to any repaired or replacement Goods supplied by the Company.</w:t>
      </w:r>
      <w:bookmarkEnd w:id="42"/>
    </w:p>
    <w:p w:rsidR="004336A0" w:rsidRPr="0074552F" w:rsidRDefault="004336A0" w:rsidP="006963D7">
      <w:pPr>
        <w:pStyle w:val="TitleClaus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74552F">
        <w:lastRenderedPageBreak/>
        <w:fldChar w:fldCharType="begin"/>
      </w:r>
      <w:r w:rsidRPr="0074552F">
        <w:instrText>TC "6. Title and risk" \l 1</w:instrText>
      </w:r>
      <w:r w:rsidRPr="0074552F">
        <w:fldChar w:fldCharType="end"/>
      </w:r>
      <w:bookmarkStart w:id="43" w:name="a689694"/>
      <w:r w:rsidRPr="0074552F">
        <w:t>Title and risk</w:t>
      </w:r>
      <w:bookmarkEnd w:id="43"/>
    </w:p>
    <w:p w:rsidR="004336A0" w:rsidRPr="0074552F" w:rsidRDefault="004336A0"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44" w:name="a505561"/>
      <w:r w:rsidRPr="0074552F">
        <w:t>The risk in the Goods shall pass to the Customer on completion of delivery.</w:t>
      </w:r>
      <w:bookmarkEnd w:id="44"/>
    </w:p>
    <w:p w:rsidR="004336A0" w:rsidRPr="0074552F" w:rsidRDefault="004336A0"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45" w:name="a737588"/>
      <w:r w:rsidRPr="0074552F">
        <w:t xml:space="preserve">Title to the Goods shall not pass to the Customer until </w:t>
      </w:r>
      <w:bookmarkStart w:id="46" w:name="a381059"/>
      <w:bookmarkEnd w:id="45"/>
      <w:r w:rsidR="00FB036A" w:rsidRPr="0074552F">
        <w:t xml:space="preserve">the </w:t>
      </w:r>
      <w:r w:rsidRPr="0074552F">
        <w:t>Company receives payment in full (in cash or cleared funds) for the Goods, in which case title to the Goods shall pass at the time of payment</w:t>
      </w:r>
      <w:bookmarkEnd w:id="46"/>
      <w:r w:rsidR="00FB036A" w:rsidRPr="0074552F">
        <w:t>.</w:t>
      </w:r>
    </w:p>
    <w:p w:rsidR="004336A0" w:rsidRPr="0074552F" w:rsidRDefault="004336A0" w:rsidP="006963D7">
      <w:pPr>
        <w:pStyle w:val="TitleClaus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74552F">
        <w:fldChar w:fldCharType="begin"/>
      </w:r>
      <w:r w:rsidRPr="0074552F">
        <w:instrText>TC "7. Price and payment" \l 1</w:instrText>
      </w:r>
      <w:r w:rsidRPr="0074552F">
        <w:fldChar w:fldCharType="end"/>
      </w:r>
      <w:bookmarkStart w:id="47" w:name="a153857"/>
      <w:r w:rsidRPr="0074552F">
        <w:t>Price and payment</w:t>
      </w:r>
      <w:bookmarkEnd w:id="47"/>
    </w:p>
    <w:p w:rsidR="004336A0" w:rsidRPr="0074552F" w:rsidRDefault="004336A0"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48" w:name="a1004317"/>
      <w:r w:rsidRPr="0074552F">
        <w:t>The price of the Goods shall be the price set out in the Order, or, if no price is quoted, the price set out in the Company's published price list in force as at the date of delivery.</w:t>
      </w:r>
      <w:bookmarkEnd w:id="48"/>
    </w:p>
    <w:p w:rsidR="004336A0" w:rsidRPr="0074552F" w:rsidRDefault="004336A0" w:rsidP="006963D7">
      <w:pPr>
        <w:pStyle w:val="TitleClaus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74552F">
        <w:fldChar w:fldCharType="begin"/>
      </w:r>
      <w:r w:rsidRPr="0074552F">
        <w:instrText>TC "9. Limitation of liability" \l 1</w:instrText>
      </w:r>
      <w:r w:rsidRPr="0074552F">
        <w:fldChar w:fldCharType="end"/>
      </w:r>
      <w:bookmarkStart w:id="49" w:name="a673196"/>
      <w:r w:rsidRPr="0074552F">
        <w:t>Limitation of liability</w:t>
      </w:r>
      <w:bookmarkEnd w:id="49"/>
    </w:p>
    <w:p w:rsidR="004336A0" w:rsidRPr="0074552F" w:rsidRDefault="004336A0" w:rsidP="006963D7">
      <w:pPr>
        <w:pStyle w:val="ParaClause"/>
        <w:rPr>
          <w:rFonts w:cs="Arial"/>
          <w:b/>
          <w:szCs w:val="22"/>
        </w:rPr>
      </w:pPr>
      <w:r w:rsidRPr="0074552F">
        <w:rPr>
          <w:rFonts w:cs="Arial"/>
          <w:b/>
          <w:szCs w:val="22"/>
        </w:rPr>
        <w:t xml:space="preserve">WARNING TO SUBSCRIBERS: you are strongly advised to read the </w:t>
      </w:r>
      <w:r w:rsidRPr="0074552F">
        <w:rPr>
          <w:rStyle w:val="Hyperlink"/>
          <w:rFonts w:cs="Arial"/>
          <w:b/>
          <w:szCs w:val="22"/>
        </w:rPr>
        <w:t>drafting note commentary</w:t>
      </w:r>
      <w:r w:rsidRPr="0074552F">
        <w:rPr>
          <w:rFonts w:cs="Arial"/>
          <w:b/>
          <w:szCs w:val="22"/>
        </w:rPr>
        <w:t xml:space="preserve"> on this clause.</w:t>
      </w:r>
    </w:p>
    <w:p w:rsidR="004336A0" w:rsidRPr="0074552F" w:rsidRDefault="004336A0"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50" w:name="a181855"/>
      <w:r w:rsidRPr="0074552F">
        <w:t xml:space="preserve">Nothing in these Conditions shall limit or exclude the Company's liability for: </w:t>
      </w:r>
      <w:bookmarkEnd w:id="50"/>
    </w:p>
    <w:p w:rsidR="004336A0" w:rsidRPr="0074552F" w:rsidRDefault="004336A0"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51" w:name="a1029725"/>
      <w:r w:rsidRPr="0074552F">
        <w:t>death or personal injury caused by its negligence, or the negligence of its employees, agents or subcontractors (as applicable);</w:t>
      </w:r>
      <w:bookmarkEnd w:id="51"/>
    </w:p>
    <w:p w:rsidR="004336A0" w:rsidRPr="0074552F" w:rsidRDefault="004336A0"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52" w:name="a506340"/>
      <w:r w:rsidRPr="0074552F">
        <w:t xml:space="preserve">fraud or fraudulent misrepresentation; </w:t>
      </w:r>
      <w:bookmarkEnd w:id="52"/>
    </w:p>
    <w:p w:rsidR="004336A0" w:rsidRPr="0074552F" w:rsidRDefault="004336A0"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53" w:name="a581647"/>
      <w:r w:rsidRPr="0074552F">
        <w:t xml:space="preserve">breach of the terms implied by section 12 of the Sale of Goods Act 1979; </w:t>
      </w:r>
      <w:bookmarkEnd w:id="53"/>
    </w:p>
    <w:p w:rsidR="004336A0" w:rsidRPr="0074552F" w:rsidRDefault="004336A0"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54" w:name="a92972"/>
      <w:r w:rsidRPr="0074552F">
        <w:t>defective products under t</w:t>
      </w:r>
      <w:r w:rsidR="00DB4970" w:rsidRPr="0074552F">
        <w:t>he Consumer Protection Act 1987</w:t>
      </w:r>
      <w:r w:rsidRPr="0074552F">
        <w:t>; or</w:t>
      </w:r>
      <w:bookmarkEnd w:id="54"/>
    </w:p>
    <w:p w:rsidR="004336A0" w:rsidRPr="0074552F" w:rsidRDefault="004336A0"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55" w:name="a432552"/>
      <w:proofErr w:type="gramStart"/>
      <w:r w:rsidRPr="0074552F">
        <w:t>any</w:t>
      </w:r>
      <w:proofErr w:type="gramEnd"/>
      <w:r w:rsidRPr="0074552F">
        <w:t xml:space="preserve"> matter in respect of which it would be unlawful for the Company t</w:t>
      </w:r>
      <w:r w:rsidR="00DB4970" w:rsidRPr="0074552F">
        <w:t>o exclude or restrict liability</w:t>
      </w:r>
      <w:r w:rsidRPr="0074552F">
        <w:t>.</w:t>
      </w:r>
      <w:bookmarkEnd w:id="55"/>
    </w:p>
    <w:p w:rsidR="004336A0" w:rsidRPr="0074552F" w:rsidRDefault="004336A0"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56" w:name="a509934"/>
      <w:r w:rsidRPr="0074552F">
        <w:t xml:space="preserve">Subject to clause </w:t>
      </w:r>
      <w:r w:rsidRPr="0074552F">
        <w:fldChar w:fldCharType="begin"/>
      </w:r>
      <w:r w:rsidRPr="0074552F">
        <w:rPr>
          <w:highlight w:val="lightGray"/>
        </w:rPr>
        <w:instrText xml:space="preserve">REF a181855 \h \w </w:instrText>
      </w:r>
      <w:r w:rsidR="006963D7" w:rsidRPr="0074552F">
        <w:instrText xml:space="preserve"> \* MERGEFORMAT </w:instrText>
      </w:r>
      <w:r w:rsidRPr="0074552F">
        <w:fldChar w:fldCharType="separate"/>
      </w:r>
      <w:r w:rsidRPr="0074552F">
        <w:t>9.1</w:t>
      </w:r>
      <w:r w:rsidRPr="0074552F">
        <w:fldChar w:fldCharType="end"/>
      </w:r>
      <w:r w:rsidRPr="0074552F">
        <w:t>:</w:t>
      </w:r>
      <w:bookmarkEnd w:id="56"/>
    </w:p>
    <w:p w:rsidR="004336A0" w:rsidRPr="0074552F" w:rsidRDefault="004336A0"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57" w:name="a640701"/>
      <w:r w:rsidRPr="0074552F">
        <w:t xml:space="preserve">the Company shall under no circumstances whatsoever be liable to the Customer, whether in contract, tort (including negligence), breach of statutory duty, or otherwise, for any loss of profit, or any indirect or consequential loss arising under or in connection with the Contract; and </w:t>
      </w:r>
      <w:bookmarkEnd w:id="57"/>
    </w:p>
    <w:p w:rsidR="004336A0" w:rsidRPr="0074552F" w:rsidRDefault="004336A0"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58" w:name="a831697"/>
      <w:r w:rsidRPr="0074552F">
        <w:t xml:space="preserve">the Company's total liability to the Customer in respect of all other losses arising under or in connection with the Contract, whether in contract, tort (including negligence), breach of statutory duty, or otherwise, shall in no circumstances exceed </w:t>
      </w:r>
      <w:r w:rsidR="00DB4970" w:rsidRPr="0074552F">
        <w:t>the price of the Goods</w:t>
      </w:r>
      <w:r w:rsidRPr="0074552F">
        <w:t>.</w:t>
      </w:r>
      <w:bookmarkEnd w:id="58"/>
    </w:p>
    <w:p w:rsidR="00C707AB" w:rsidRPr="0074552F" w:rsidRDefault="00C707AB" w:rsidP="006963D7">
      <w:pPr>
        <w:pStyle w:val="TitleClaus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74552F">
        <w:lastRenderedPageBreak/>
        <w:fldChar w:fldCharType="begin"/>
      </w:r>
      <w:r w:rsidRPr="0074552F">
        <w:instrText>TC "8. Your rights to end the contract" \l 1</w:instrText>
      </w:r>
      <w:r w:rsidRPr="0074552F">
        <w:fldChar w:fldCharType="end"/>
      </w:r>
      <w:bookmarkStart w:id="59" w:name="a693311"/>
      <w:r w:rsidRPr="0074552F">
        <w:t>Your rights to end the contract</w:t>
      </w:r>
      <w:bookmarkEnd w:id="59"/>
    </w:p>
    <w:p w:rsidR="00C707AB" w:rsidRPr="0074552F" w:rsidRDefault="00C707AB"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b/>
        </w:rPr>
      </w:pPr>
      <w:bookmarkStart w:id="60" w:name="a581467"/>
      <w:r w:rsidRPr="0074552F">
        <w:rPr>
          <w:b/>
        </w:rPr>
        <w:t>You can always end your contract with us</w:t>
      </w:r>
      <w:r w:rsidRPr="0074552F">
        <w:t>.  Your rights when you end the contract will depend on what you have bought, whether there is anything wrong with it, how we are performing and when you decide to end the contract:</w:t>
      </w:r>
      <w:bookmarkEnd w:id="60"/>
    </w:p>
    <w:p w:rsidR="00C707AB" w:rsidRPr="0074552F" w:rsidRDefault="00C707AB"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rPr>
          <w:b/>
        </w:rPr>
      </w:pPr>
      <w:bookmarkStart w:id="61" w:name="a976676"/>
      <w:r w:rsidRPr="0074552F">
        <w:rPr>
          <w:b/>
        </w:rPr>
        <w:t xml:space="preserve">If what you have bought is faulty or </w:t>
      </w:r>
      <w:proofErr w:type="spellStart"/>
      <w:r w:rsidRPr="0074552F">
        <w:rPr>
          <w:b/>
        </w:rPr>
        <w:t>misdescribed</w:t>
      </w:r>
      <w:proofErr w:type="spellEnd"/>
      <w:r w:rsidRPr="0074552F">
        <w:rPr>
          <w:b/>
        </w:rPr>
        <w:t xml:space="preserve"> you may have a legal right to end the contract </w:t>
      </w:r>
      <w:r w:rsidRPr="0074552F">
        <w:t xml:space="preserve">(or to get the product repaired or replaced or a service re-performed or to get </w:t>
      </w:r>
      <w:r w:rsidR="006963D7" w:rsidRPr="0074552F">
        <w:t>some or all of your money back)</w:t>
      </w:r>
      <w:r w:rsidRPr="0074552F">
        <w:t>;</w:t>
      </w:r>
      <w:bookmarkEnd w:id="61"/>
    </w:p>
    <w:p w:rsidR="00C707AB" w:rsidRPr="0074552F" w:rsidRDefault="00C707AB"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rPr>
          <w:b/>
        </w:rPr>
      </w:pPr>
      <w:bookmarkStart w:id="62" w:name="a791048"/>
      <w:r w:rsidRPr="0074552F">
        <w:rPr>
          <w:b/>
        </w:rPr>
        <w:t xml:space="preserve">If you want to end the contract because of something we have done or have told you we are going to </w:t>
      </w:r>
      <w:proofErr w:type="spellStart"/>
      <w:r w:rsidRPr="0074552F">
        <w:rPr>
          <w:b/>
        </w:rPr>
        <w:t>do,see</w:t>
      </w:r>
      <w:proofErr w:type="spellEnd"/>
      <w:r w:rsidRPr="0074552F">
        <w:rPr>
          <w:b/>
        </w:rPr>
        <w:t xml:space="preserve"> </w:t>
      </w:r>
      <w:r w:rsidR="00DB4970" w:rsidRPr="0074552F">
        <w:t>clause  10.2</w:t>
      </w:r>
      <w:r w:rsidRPr="0074552F">
        <w:t>;</w:t>
      </w:r>
      <w:bookmarkEnd w:id="62"/>
    </w:p>
    <w:p w:rsidR="00C707AB" w:rsidRPr="0074552F" w:rsidRDefault="00C707AB"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rPr>
          <w:b/>
        </w:rPr>
      </w:pPr>
      <w:bookmarkStart w:id="63" w:name="a613511"/>
      <w:r w:rsidRPr="0074552F">
        <w:rPr>
          <w:b/>
        </w:rPr>
        <w:t xml:space="preserve">If you have just changed your mind about the product, see </w:t>
      </w:r>
      <w:r w:rsidR="006963D7" w:rsidRPr="0074552F">
        <w:t xml:space="preserve">clause </w:t>
      </w:r>
      <w:r w:rsidR="00DB4970" w:rsidRPr="0074552F">
        <w:t>10.3</w:t>
      </w:r>
      <w:r w:rsidRPr="0074552F">
        <w:t>. You may be able to get a refund if you are within the cooling-off period, but thi</w:t>
      </w:r>
      <w:r w:rsidR="00DB4970" w:rsidRPr="0074552F">
        <w:t xml:space="preserve">s may be subject to deductions </w:t>
      </w:r>
      <w:r w:rsidRPr="0074552F">
        <w:t>and you will have to pay t</w:t>
      </w:r>
      <w:r w:rsidR="00DB4970" w:rsidRPr="0074552F">
        <w:t>he costs of return of any goods</w:t>
      </w:r>
      <w:r w:rsidRPr="0074552F">
        <w:t xml:space="preserve">; </w:t>
      </w:r>
      <w:bookmarkEnd w:id="63"/>
    </w:p>
    <w:p w:rsidR="00C707AB" w:rsidRPr="0074552F" w:rsidRDefault="00C707AB"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rPr>
          <w:b/>
        </w:rPr>
      </w:pPr>
      <w:bookmarkStart w:id="64" w:name="a880544"/>
      <w:r w:rsidRPr="0074552F">
        <w:rPr>
          <w:b/>
        </w:rPr>
        <w:t>In all other cases (if we are not at fault and there is no right to c</w:t>
      </w:r>
      <w:r w:rsidR="00DB4970" w:rsidRPr="0074552F">
        <w:rPr>
          <w:b/>
        </w:rPr>
        <w:t xml:space="preserve">hange your mind), see </w:t>
      </w:r>
      <w:proofErr w:type="gramStart"/>
      <w:r w:rsidRPr="0074552F">
        <w:t xml:space="preserve">clause  </w:t>
      </w:r>
      <w:proofErr w:type="gramEnd"/>
      <w:r w:rsidRPr="0074552F">
        <w:fldChar w:fldCharType="begin"/>
      </w:r>
      <w:r w:rsidRPr="0074552F">
        <w:rPr>
          <w:highlight w:val="lightGray"/>
        </w:rPr>
        <w:instrText xml:space="preserve">REF a402670 \h \w </w:instrText>
      </w:r>
      <w:r w:rsidR="006963D7" w:rsidRPr="0074552F">
        <w:instrText xml:space="preserve"> \* MERGEFORMAT </w:instrText>
      </w:r>
      <w:r w:rsidRPr="0074552F">
        <w:fldChar w:fldCharType="separate"/>
      </w:r>
      <w:r w:rsidR="00DB4970" w:rsidRPr="0074552F">
        <w:t>10</w:t>
      </w:r>
      <w:r w:rsidRPr="0074552F">
        <w:t>.</w:t>
      </w:r>
      <w:r w:rsidR="001C2398">
        <w:t>5</w:t>
      </w:r>
      <w:r w:rsidRPr="0074552F">
        <w:fldChar w:fldCharType="end"/>
      </w:r>
      <w:r w:rsidRPr="0074552F">
        <w:rPr>
          <w:b/>
        </w:rPr>
        <w:t>.</w:t>
      </w:r>
      <w:bookmarkEnd w:id="64"/>
    </w:p>
    <w:p w:rsidR="00C707AB" w:rsidRPr="0074552F" w:rsidRDefault="00C707AB"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b/>
        </w:rPr>
      </w:pPr>
      <w:bookmarkStart w:id="65" w:name="a613705"/>
      <w:r w:rsidRPr="0074552F">
        <w:rPr>
          <w:b/>
        </w:rPr>
        <w:t>Ending the contract because of something we have done or are going to do</w:t>
      </w:r>
      <w:r w:rsidRPr="0074552F">
        <w:t>. If you are ending a contract for a reason set out at (a) to (e) below the contract will end immediately and we will refund you in full for any products which have not been provided and you may also be entitled to compensation. The reasons are:</w:t>
      </w:r>
      <w:bookmarkEnd w:id="65"/>
    </w:p>
    <w:p w:rsidR="00C707AB" w:rsidRPr="0074552F" w:rsidRDefault="00C707AB"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66" w:name="a883790"/>
      <w:r w:rsidRPr="0074552F">
        <w:t xml:space="preserve">we have told you about an upcoming change to the product or these terms which you do not agree to (see clause  </w:t>
      </w:r>
      <w:r w:rsidRPr="0074552F">
        <w:fldChar w:fldCharType="begin"/>
      </w:r>
      <w:r w:rsidRPr="0074552F">
        <w:rPr>
          <w:highlight w:val="lightGray"/>
        </w:rPr>
        <w:instrText xml:space="preserve">REF a264151 \h \w </w:instrText>
      </w:r>
      <w:r w:rsidR="006963D7" w:rsidRPr="0074552F">
        <w:instrText xml:space="preserve"> \* MERGEFORMAT </w:instrText>
      </w:r>
      <w:r w:rsidRPr="0074552F">
        <w:fldChar w:fldCharType="separate"/>
      </w:r>
      <w:r w:rsidRPr="0074552F">
        <w:t>6.2</w:t>
      </w:r>
      <w:r w:rsidRPr="0074552F">
        <w:fldChar w:fldCharType="end"/>
      </w:r>
      <w:r w:rsidRPr="0074552F">
        <w:t>);</w:t>
      </w:r>
      <w:bookmarkEnd w:id="66"/>
    </w:p>
    <w:p w:rsidR="00C707AB" w:rsidRPr="0074552F" w:rsidRDefault="00C707AB"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67" w:name="a620802"/>
      <w:r w:rsidRPr="0074552F">
        <w:t>we have told you about an error in the price or description of the product you have ordered and you do not wish to proceed;</w:t>
      </w:r>
      <w:bookmarkEnd w:id="67"/>
    </w:p>
    <w:p w:rsidR="00C707AB" w:rsidRPr="0074552F" w:rsidRDefault="00C707AB"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68" w:name="a144188"/>
      <w:r w:rsidRPr="0074552F">
        <w:t xml:space="preserve">there is a risk that supply of the products may be significantly delayed because of events outside our control; </w:t>
      </w:r>
      <w:bookmarkEnd w:id="68"/>
    </w:p>
    <w:p w:rsidR="00C707AB" w:rsidRPr="0074552F" w:rsidRDefault="00C707AB"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69" w:name="a424986"/>
      <w:proofErr w:type="gramStart"/>
      <w:r w:rsidRPr="0074552F">
        <w:t>you</w:t>
      </w:r>
      <w:proofErr w:type="gramEnd"/>
      <w:r w:rsidRPr="0074552F">
        <w:t xml:space="preserve"> have a legal right to end the contract because of something we have done wrong</w:t>
      </w:r>
      <w:bookmarkEnd w:id="69"/>
      <w:r w:rsidR="00DB4970" w:rsidRPr="0074552F">
        <w:t>.</w:t>
      </w:r>
    </w:p>
    <w:p w:rsidR="00C707AB" w:rsidRPr="0074552F" w:rsidRDefault="00C707AB"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b/>
        </w:rPr>
      </w:pPr>
      <w:bookmarkStart w:id="70" w:name="a345024"/>
      <w:r w:rsidRPr="0074552F">
        <w:rPr>
          <w:b/>
        </w:rPr>
        <w:t>Exercising your right to change your mind (Consumer Contracts Regulations 2013)</w:t>
      </w:r>
      <w:r w:rsidRPr="0074552F">
        <w:t xml:space="preserve">. For most products bought off-premises you have a legal right to change your mind within 14 days and receive a refund.  These rights, under the Consumer Contracts Regulations 2013, are explained in more detail in these terms. </w:t>
      </w:r>
      <w:bookmarkEnd w:id="70"/>
    </w:p>
    <w:p w:rsidR="00C707AB" w:rsidRPr="0074552F" w:rsidRDefault="00C707AB"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b/>
        </w:rPr>
      </w:pPr>
      <w:bookmarkStart w:id="71" w:name="a1007266"/>
      <w:r w:rsidRPr="0074552F">
        <w:rPr>
          <w:b/>
        </w:rPr>
        <w:t>When you don't have the right to change your mind</w:t>
      </w:r>
      <w:r w:rsidRPr="0074552F">
        <w:t>.  You do not have a right to change your mind in respect of:</w:t>
      </w:r>
      <w:bookmarkEnd w:id="71"/>
    </w:p>
    <w:p w:rsidR="00C707AB" w:rsidRPr="0074552F" w:rsidRDefault="00C707AB"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72" w:name="a451837"/>
      <w:r w:rsidRPr="0074552F">
        <w:t>products sealed for health protection or hygiene purposes, once these have been unsealed after you receive them;</w:t>
      </w:r>
      <w:bookmarkEnd w:id="72"/>
    </w:p>
    <w:p w:rsidR="00C707AB" w:rsidRPr="0074552F" w:rsidRDefault="00C707AB"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73" w:name="a693462"/>
      <w:r w:rsidRPr="0074552F">
        <w:lastRenderedPageBreak/>
        <w:t xml:space="preserve">sealed audio or sealed video recordings or sealed computer software, once these products are unsealed after you receive them; and </w:t>
      </w:r>
      <w:bookmarkEnd w:id="73"/>
    </w:p>
    <w:p w:rsidR="00C707AB" w:rsidRPr="0074552F" w:rsidRDefault="00C707AB"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74" w:name="a968585"/>
      <w:proofErr w:type="gramStart"/>
      <w:r w:rsidRPr="0074552F">
        <w:t>any</w:t>
      </w:r>
      <w:proofErr w:type="gramEnd"/>
      <w:r w:rsidRPr="0074552F">
        <w:t xml:space="preserve"> products which become mixed inseparably with other items after their delivery.</w:t>
      </w:r>
      <w:bookmarkEnd w:id="74"/>
    </w:p>
    <w:p w:rsidR="00C707AB" w:rsidRPr="0074552F" w:rsidRDefault="006963D7"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b/>
        </w:rPr>
      </w:pPr>
      <w:bookmarkStart w:id="75" w:name="a1020538"/>
      <w:r w:rsidRPr="0074552F">
        <w:t xml:space="preserve">You </w:t>
      </w:r>
      <w:r w:rsidR="00DB4970" w:rsidRPr="0074552F">
        <w:t xml:space="preserve">have </w:t>
      </w:r>
      <w:r w:rsidR="00C707AB" w:rsidRPr="0074552F">
        <w:t>14 days after the day you (or someone you nominate) receives the goods, unles</w:t>
      </w:r>
      <w:bookmarkEnd w:id="75"/>
      <w:r w:rsidRPr="0074552F">
        <w:t>s</w:t>
      </w:r>
      <w:bookmarkStart w:id="76" w:name="a518516"/>
      <w:r w:rsidRPr="0074552F">
        <w:t xml:space="preserve"> y</w:t>
      </w:r>
      <w:r w:rsidR="00C707AB" w:rsidRPr="0074552F">
        <w:t>our goods are split into several deliveries over different days</w:t>
      </w:r>
      <w:r w:rsidR="00DB4970" w:rsidRPr="0074552F">
        <w:t xml:space="preserve">. In this case you have until </w:t>
      </w:r>
      <w:r w:rsidR="00C707AB" w:rsidRPr="0074552F">
        <w:t>14 days after the day you (or someone you nominate) receives the last delivery to change your mind about the goods.</w:t>
      </w:r>
      <w:bookmarkEnd w:id="76"/>
    </w:p>
    <w:p w:rsidR="004336A0" w:rsidRPr="0074552F" w:rsidRDefault="004336A0" w:rsidP="006963D7">
      <w:pPr>
        <w:pStyle w:val="TitleClaus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74552F">
        <w:fldChar w:fldCharType="begin"/>
      </w:r>
      <w:r w:rsidRPr="0074552F">
        <w:instrText>TC "11. General" \l 1</w:instrText>
      </w:r>
      <w:r w:rsidRPr="0074552F">
        <w:fldChar w:fldCharType="end"/>
      </w:r>
      <w:bookmarkStart w:id="77" w:name="a325829"/>
      <w:r w:rsidRPr="0074552F">
        <w:t>General</w:t>
      </w:r>
      <w:bookmarkEnd w:id="77"/>
    </w:p>
    <w:p w:rsidR="004336A0" w:rsidRPr="0074552F" w:rsidRDefault="004336A0"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b/>
        </w:rPr>
      </w:pPr>
      <w:bookmarkStart w:id="78" w:name="a212564"/>
      <w:r w:rsidRPr="0074552F">
        <w:rPr>
          <w:b/>
        </w:rPr>
        <w:t>Assignment and other dealings.</w:t>
      </w:r>
      <w:bookmarkEnd w:id="78"/>
    </w:p>
    <w:p w:rsidR="004336A0" w:rsidRPr="0074552F" w:rsidRDefault="004336A0"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79" w:name="a1035026"/>
      <w:r w:rsidRPr="0074552F">
        <w:t>The Company may at any time assign, transfer, mortgage, charge, subcontract or deal in any other manner with all or any of its rights or obligations under the Contract.</w:t>
      </w:r>
      <w:bookmarkEnd w:id="79"/>
    </w:p>
    <w:p w:rsidR="004336A0" w:rsidRPr="0074552F" w:rsidRDefault="004336A0"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80" w:name="a302060"/>
      <w:r w:rsidRPr="0074552F">
        <w:t>The Customer may not assign, transfer, mortgage, charge, subcontract, declare a trust over or deal in any other manner with any or all of its rights or obligations under the Contract without the prior written consent of the Company.</w:t>
      </w:r>
      <w:bookmarkEnd w:id="80"/>
    </w:p>
    <w:p w:rsidR="004336A0" w:rsidRPr="0074552F" w:rsidRDefault="004336A0"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b/>
        </w:rPr>
      </w:pPr>
      <w:bookmarkStart w:id="81" w:name="a618943"/>
      <w:r w:rsidRPr="0074552F">
        <w:rPr>
          <w:b/>
        </w:rPr>
        <w:t>Entire agreement.</w:t>
      </w:r>
      <w:bookmarkEnd w:id="81"/>
    </w:p>
    <w:p w:rsidR="004336A0" w:rsidRPr="0074552F" w:rsidRDefault="004336A0"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82" w:name="a116921"/>
      <w:r w:rsidRPr="0074552F">
        <w:t>This Contract constitutes the entire agreement between the parties and supersedes and extinguishes all previous agreements, promises, assurances, warranties, representations and understandings between them, whether written or oral, relating to its subject matter.</w:t>
      </w:r>
      <w:bookmarkEnd w:id="82"/>
    </w:p>
    <w:p w:rsidR="004336A0" w:rsidRPr="0074552F" w:rsidRDefault="004336A0"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83" w:name="a888567"/>
      <w:r w:rsidRPr="0074552F">
        <w:t xml:space="preserve">Each party agrees that it shall have no remedies in respect of any statement, representation, assurance or warranty (whether made innocently or negligently) that is not set out in this agreement. Each party agrees that it shall have no claim for innocent </w:t>
      </w:r>
      <w:r w:rsidR="006963D7" w:rsidRPr="0074552F">
        <w:t xml:space="preserve">or negligent misrepresentation </w:t>
      </w:r>
      <w:r w:rsidRPr="0074552F">
        <w:t>or negligent misstateme</w:t>
      </w:r>
      <w:r w:rsidR="006963D7" w:rsidRPr="0074552F">
        <w:t>nt</w:t>
      </w:r>
      <w:r w:rsidRPr="0074552F">
        <w:t xml:space="preserve"> based on any statement in this agreement. </w:t>
      </w:r>
      <w:bookmarkEnd w:id="83"/>
    </w:p>
    <w:p w:rsidR="004336A0" w:rsidRPr="0074552F" w:rsidRDefault="004336A0"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b/>
        </w:rPr>
      </w:pPr>
      <w:bookmarkStart w:id="84" w:name="a74195"/>
      <w:r w:rsidRPr="0074552F">
        <w:rPr>
          <w:b/>
        </w:rPr>
        <w:t>Variation.</w:t>
      </w:r>
      <w:r w:rsidRPr="0074552F">
        <w:t xml:space="preserve"> No variation of this Contract shall be effective unless it is in writing and signed by the parties (or their authorised representatives).</w:t>
      </w:r>
      <w:bookmarkEnd w:id="84"/>
    </w:p>
    <w:p w:rsidR="004336A0" w:rsidRPr="0074552F" w:rsidRDefault="004336A0"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b/>
        </w:rPr>
      </w:pPr>
      <w:bookmarkStart w:id="85" w:name="a875295"/>
      <w:r w:rsidRPr="0074552F">
        <w:rPr>
          <w:b/>
        </w:rPr>
        <w:t>Waiver.</w:t>
      </w:r>
      <w:r w:rsidRPr="0074552F">
        <w:t xml:space="preserve"> No failure or delay by a party to exercise any right or remedy provided under the Contract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bookmarkEnd w:id="85"/>
    </w:p>
    <w:p w:rsidR="004336A0" w:rsidRPr="0074552F" w:rsidRDefault="004336A0"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b/>
        </w:rPr>
      </w:pPr>
      <w:bookmarkStart w:id="86" w:name="a193608"/>
      <w:r w:rsidRPr="0074552F">
        <w:rPr>
          <w:b/>
        </w:rPr>
        <w:lastRenderedPageBreak/>
        <w:t>Severance.</w:t>
      </w:r>
      <w:r w:rsidRPr="0074552F">
        <w:t xml:space="preserve"> If any provision or part-provision of the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the Contract.</w:t>
      </w:r>
      <w:bookmarkEnd w:id="86"/>
    </w:p>
    <w:p w:rsidR="004336A0" w:rsidRPr="0074552F" w:rsidRDefault="004336A0"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b/>
        </w:rPr>
      </w:pPr>
      <w:bookmarkStart w:id="87" w:name="a500960"/>
      <w:r w:rsidRPr="0074552F">
        <w:rPr>
          <w:b/>
        </w:rPr>
        <w:t>Notices.</w:t>
      </w:r>
      <w:bookmarkEnd w:id="87"/>
    </w:p>
    <w:p w:rsidR="004336A0" w:rsidRPr="0074552F" w:rsidRDefault="004336A0"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88" w:name="a723112"/>
      <w:r w:rsidRPr="0074552F">
        <w:t>Any notice or other communication given to a party under or in connection with the Contract shall be in writing, addressed to that party at its registered office (if it is a company) or its principal place of business (in any other case) or such other address as that party may have specified to the other party in writing in accordance with this clause, and shall be delivered personally, sent by pre-paid first class post or other next working day delivery service</w:t>
      </w:r>
      <w:bookmarkEnd w:id="88"/>
      <w:r w:rsidR="006963D7" w:rsidRPr="0074552F">
        <w:t>.</w:t>
      </w:r>
    </w:p>
    <w:p w:rsidR="004336A0" w:rsidRPr="0074552F" w:rsidRDefault="004336A0" w:rsidP="006963D7">
      <w:pPr>
        <w:pStyle w:val="Untitledsubclause2"/>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89" w:name="a357673"/>
      <w:r w:rsidRPr="0074552F">
        <w:t>The provisions of this clause shall not apply to the service of any proceedings or other documents in any legal action.</w:t>
      </w:r>
      <w:bookmarkEnd w:id="89"/>
    </w:p>
    <w:p w:rsidR="004336A0" w:rsidRPr="0074552F" w:rsidRDefault="004336A0"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b/>
        </w:rPr>
      </w:pPr>
      <w:bookmarkStart w:id="90" w:name="a678313"/>
      <w:r w:rsidRPr="0074552F">
        <w:rPr>
          <w:b/>
        </w:rPr>
        <w:t>Third party rights.</w:t>
      </w:r>
      <w:r w:rsidRPr="0074552F">
        <w:t xml:space="preserve"> No one other than a party to this Contract shall have any right to enforce any of its terms.</w:t>
      </w:r>
      <w:bookmarkEnd w:id="90"/>
    </w:p>
    <w:p w:rsidR="004336A0" w:rsidRPr="0074552F" w:rsidRDefault="004336A0"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b/>
        </w:rPr>
      </w:pPr>
      <w:bookmarkStart w:id="91" w:name="a201698"/>
      <w:r w:rsidRPr="0074552F">
        <w:rPr>
          <w:b/>
        </w:rPr>
        <w:t xml:space="preserve">Governing law. </w:t>
      </w:r>
      <w:r w:rsidRPr="0074552F">
        <w:t>The Contract, and any dispute or claim (including non-contractual disputes or claims) arising out of or in connection with it or its subject matter or formation, shall be governed by and construed in accordance with the law of England and Wales.</w:t>
      </w:r>
      <w:bookmarkEnd w:id="91"/>
    </w:p>
    <w:p w:rsidR="004336A0" w:rsidRPr="0074552F" w:rsidRDefault="004336A0" w:rsidP="006963D7">
      <w:pPr>
        <w:pStyle w:val="Untitledsubclause1"/>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b/>
        </w:rPr>
      </w:pPr>
      <w:bookmarkStart w:id="92" w:name="a509810"/>
      <w:r w:rsidRPr="0074552F">
        <w:rPr>
          <w:b/>
        </w:rPr>
        <w:t>Jurisdiction.</w:t>
      </w:r>
      <w:r w:rsidRPr="0074552F">
        <w:t xml:space="preserve"> Each party irrevocably agrees that the courts of England and Wales shall have exclusive jurisdiction to settle any dispute or claim (including non-contractual disputes or claims) arising out of or in connection with this Contract or its subject matter or formation.</w:t>
      </w:r>
      <w:bookmarkEnd w:id="92"/>
    </w:p>
    <w:p w:rsidR="00682973" w:rsidRPr="0074552F" w:rsidRDefault="00682973" w:rsidP="00DB4970">
      <w:pPr>
        <w:pStyle w:val="Untitledsubclause1"/>
        <w:pBdr>
          <w:top w:val="none" w:sz="0" w:space="0" w:color="auto"/>
          <w:left w:val="none" w:sz="0" w:space="0" w:color="auto"/>
          <w:bottom w:val="none" w:sz="0" w:space="0" w:color="auto"/>
          <w:right w:val="none" w:sz="0" w:space="0" w:color="auto"/>
          <w:between w:val="none" w:sz="0" w:space="0" w:color="auto"/>
          <w:bar w:val="none" w:sz="0" w:color="auto"/>
        </w:pBdr>
        <w:ind w:left="0" w:firstLine="0"/>
        <w:rPr>
          <w:b/>
        </w:rPr>
      </w:pPr>
    </w:p>
    <w:sectPr w:rsidR="00682973" w:rsidRPr="0074552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82F" w:rsidRDefault="000C082F">
      <w:pPr>
        <w:spacing w:after="0" w:line="240" w:lineRule="auto"/>
      </w:pPr>
      <w:r>
        <w:separator/>
      </w:r>
    </w:p>
  </w:endnote>
  <w:endnote w:type="continuationSeparator" w:id="0">
    <w:p w:rsidR="000C082F" w:rsidRDefault="000C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973" w:rsidRDefault="0068297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82F" w:rsidRDefault="000C082F">
      <w:pPr>
        <w:spacing w:after="0" w:line="240" w:lineRule="auto"/>
      </w:pPr>
      <w:r>
        <w:separator/>
      </w:r>
    </w:p>
  </w:footnote>
  <w:footnote w:type="continuationSeparator" w:id="0">
    <w:p w:rsidR="000C082F" w:rsidRDefault="000C0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973" w:rsidRDefault="0068297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D04"/>
    <w:multiLevelType w:val="multilevel"/>
    <w:tmpl w:val="E6D621B4"/>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B34754"/>
    <w:multiLevelType w:val="multilevel"/>
    <w:tmpl w:val="4E522418"/>
    <w:lvl w:ilvl="0">
      <w:numFmt w:val="bullet"/>
      <w:lvlText w:val="%1"/>
      <w:lvlJc w:val="left"/>
      <w:rPr>
        <w:rFonts w:ascii="Arial" w:eastAsia="Arial" w:hAnsi="Arial" w:cs="Arial"/>
        <w:b/>
        <w:bCs/>
        <w:color w:val="000000"/>
        <w:position w:val="0"/>
        <w:u w:color="000000"/>
        <w:rtl w:val="0"/>
      </w:rPr>
    </w:lvl>
    <w:lvl w:ilvl="1">
      <w:start w:val="1"/>
      <w:numFmt w:val="lowerLetter"/>
      <w:lvlText w:val="%1)%2)"/>
      <w:lvlJc w:val="left"/>
      <w:rPr>
        <w:rFonts w:ascii="Arial" w:eastAsia="Arial" w:hAnsi="Arial" w:cs="Arial"/>
        <w:b/>
        <w:bCs/>
        <w:color w:val="000000"/>
        <w:position w:val="0"/>
        <w:u w:color="000000"/>
        <w:rtl w:val="0"/>
      </w:rPr>
    </w:lvl>
    <w:lvl w:ilvl="2">
      <w:start w:val="1"/>
      <w:numFmt w:val="lowerLetter"/>
      <w:lvlText w:val="%2)"/>
      <w:lvlJc w:val="left"/>
      <w:rPr>
        <w:rFonts w:ascii="Arial" w:eastAsia="Arial" w:hAnsi="Arial" w:cs="Arial"/>
        <w:b/>
        <w:bCs/>
        <w:color w:val="000000"/>
        <w:position w:val="0"/>
        <w:u w:color="000000"/>
        <w:rtl w:val="0"/>
      </w:rPr>
    </w:lvl>
    <w:lvl w:ilvl="3">
      <w:start w:val="1"/>
      <w:numFmt w:val="lowerRoman"/>
      <w:lvlText w:val="(%4)"/>
      <w:lvlJc w:val="left"/>
      <w:rPr>
        <w:rFonts w:ascii="Arial" w:eastAsia="Arial" w:hAnsi="Arial" w:cs="Arial"/>
        <w:b/>
        <w:bCs/>
        <w:color w:val="000000"/>
        <w:position w:val="0"/>
        <w:u w:color="000000"/>
        <w:rtl w:val="0"/>
      </w:rPr>
    </w:lvl>
    <w:lvl w:ilvl="4">
      <w:start w:val="1"/>
      <w:numFmt w:val="upperLetter"/>
      <w:lvlText w:val="(%5)"/>
      <w:lvlJc w:val="left"/>
      <w:rPr>
        <w:rFonts w:ascii="Arial" w:eastAsia="Arial" w:hAnsi="Arial" w:cs="Arial"/>
        <w:b/>
        <w:bCs/>
        <w:color w:val="000000"/>
        <w:position w:val="0"/>
        <w:u w:color="000000"/>
        <w:rtl w:val="0"/>
      </w:rPr>
    </w:lvl>
    <w:lvl w:ilvl="5">
      <w:start w:val="1"/>
      <w:numFmt w:val="lowerRoman"/>
      <w:lvlText w:val="(%6)"/>
      <w:lvlJc w:val="left"/>
      <w:rPr>
        <w:rFonts w:ascii="Arial" w:eastAsia="Arial" w:hAnsi="Arial" w:cs="Arial"/>
        <w:b/>
        <w:bCs/>
        <w:color w:val="000000"/>
        <w:position w:val="0"/>
        <w:u w:color="000000"/>
        <w:rtl w:val="0"/>
      </w:rPr>
    </w:lvl>
    <w:lvl w:ilvl="6">
      <w:start w:val="1"/>
      <w:numFmt w:val="decimal"/>
      <w:lvlText w:val="%7."/>
      <w:lvlJc w:val="left"/>
      <w:rPr>
        <w:rFonts w:ascii="Arial" w:eastAsia="Arial" w:hAnsi="Arial" w:cs="Arial"/>
        <w:b/>
        <w:bCs/>
        <w:color w:val="000000"/>
        <w:position w:val="0"/>
        <w:u w:color="000000"/>
        <w:rtl w:val="0"/>
      </w:rPr>
    </w:lvl>
    <w:lvl w:ilvl="7">
      <w:start w:val="1"/>
      <w:numFmt w:val="lowerLetter"/>
      <w:lvlText w:val="%8."/>
      <w:lvlJc w:val="left"/>
      <w:rPr>
        <w:rFonts w:ascii="Arial" w:eastAsia="Arial" w:hAnsi="Arial" w:cs="Arial"/>
        <w:b/>
        <w:bCs/>
        <w:color w:val="000000"/>
        <w:position w:val="0"/>
        <w:u w:color="000000"/>
        <w:rtl w:val="0"/>
      </w:rPr>
    </w:lvl>
    <w:lvl w:ilvl="8">
      <w:start w:val="1"/>
      <w:numFmt w:val="lowerRoman"/>
      <w:lvlText w:val="%9."/>
      <w:lvlJc w:val="left"/>
      <w:rPr>
        <w:rFonts w:ascii="Arial" w:eastAsia="Arial" w:hAnsi="Arial" w:cs="Arial"/>
        <w:b/>
        <w:bCs/>
        <w:color w:val="000000"/>
        <w:position w:val="0"/>
        <w:u w:color="000000"/>
        <w:rtl w:val="0"/>
      </w:rPr>
    </w:lvl>
  </w:abstractNum>
  <w:abstractNum w:abstractNumId="2" w15:restartNumberingAfterBreak="0">
    <w:nsid w:val="07253412"/>
    <w:multiLevelType w:val="hybridMultilevel"/>
    <w:tmpl w:val="960CC850"/>
    <w:lvl w:ilvl="0" w:tplc="FFFFFFFF">
      <w:start w:val="1"/>
      <w:numFmt w:val="bullet"/>
      <w:pStyle w:val="DefinedTermBullet"/>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3915B69"/>
    <w:multiLevelType w:val="multilevel"/>
    <w:tmpl w:val="1B40EAA4"/>
    <w:lvl w:ilvl="0">
      <w:numFmt w:val="bullet"/>
      <w:lvlText w:val="%1"/>
      <w:lvlJc w:val="left"/>
      <w:rPr>
        <w:b/>
        <w:bCs/>
        <w:color w:val="000000"/>
        <w:position w:val="0"/>
      </w:rPr>
    </w:lvl>
    <w:lvl w:ilvl="1">
      <w:start w:val="1"/>
      <w:numFmt w:val="lowerLetter"/>
      <w:lvlText w:val="%1)%2)"/>
      <w:lvlJc w:val="left"/>
      <w:rPr>
        <w:b/>
        <w:bCs/>
        <w:color w:val="000000"/>
        <w:position w:val="0"/>
      </w:rPr>
    </w:lvl>
    <w:lvl w:ilvl="2">
      <w:start w:val="1"/>
      <w:numFmt w:val="lowerLetter"/>
      <w:lvlText w:val="%2)"/>
      <w:lvlJc w:val="left"/>
      <w:rPr>
        <w:b/>
        <w:bCs/>
        <w:color w:val="000000"/>
        <w:position w:val="0"/>
      </w:rPr>
    </w:lvl>
    <w:lvl w:ilvl="3">
      <w:start w:val="1"/>
      <w:numFmt w:val="lowerRoman"/>
      <w:lvlText w:val="(%4)"/>
      <w:lvlJc w:val="left"/>
      <w:rPr>
        <w:b/>
        <w:bCs/>
        <w:color w:val="000000"/>
        <w:position w:val="0"/>
      </w:rPr>
    </w:lvl>
    <w:lvl w:ilvl="4">
      <w:start w:val="1"/>
      <w:numFmt w:val="upperLetter"/>
      <w:lvlText w:val="(%5)"/>
      <w:lvlJc w:val="left"/>
      <w:rPr>
        <w:b/>
        <w:bCs/>
        <w:color w:val="000000"/>
        <w:position w:val="0"/>
      </w:rPr>
    </w:lvl>
    <w:lvl w:ilvl="5">
      <w:start w:val="1"/>
      <w:numFmt w:val="lowerRoman"/>
      <w:lvlText w:val="(%6)"/>
      <w:lvlJc w:val="left"/>
      <w:rPr>
        <w:b/>
        <w:bCs/>
        <w:color w:val="000000"/>
        <w:position w:val="0"/>
      </w:rPr>
    </w:lvl>
    <w:lvl w:ilvl="6">
      <w:start w:val="1"/>
      <w:numFmt w:val="decimal"/>
      <w:lvlText w:val="%7."/>
      <w:lvlJc w:val="left"/>
      <w:rPr>
        <w:b/>
        <w:bCs/>
        <w:color w:val="000000"/>
        <w:position w:val="0"/>
      </w:rPr>
    </w:lvl>
    <w:lvl w:ilvl="7">
      <w:start w:val="1"/>
      <w:numFmt w:val="lowerLetter"/>
      <w:lvlText w:val="%8."/>
      <w:lvlJc w:val="left"/>
      <w:rPr>
        <w:b/>
        <w:bCs/>
        <w:color w:val="000000"/>
        <w:position w:val="0"/>
      </w:rPr>
    </w:lvl>
    <w:lvl w:ilvl="8">
      <w:start w:val="1"/>
      <w:numFmt w:val="lowerRoman"/>
      <w:lvlText w:val="%9."/>
      <w:lvlJc w:val="left"/>
      <w:rPr>
        <w:b/>
        <w:bCs/>
        <w:color w:val="000000"/>
        <w:position w:val="0"/>
      </w:rPr>
    </w:lvl>
  </w:abstractNum>
  <w:abstractNum w:abstractNumId="4" w15:restartNumberingAfterBreak="0">
    <w:nsid w:val="164E63F9"/>
    <w:multiLevelType w:val="hybridMultilevel"/>
    <w:tmpl w:val="B04E3E7E"/>
    <w:lvl w:ilvl="0" w:tplc="FFFFFFFF">
      <w:start w:val="1"/>
      <w:numFmt w:val="decimal"/>
      <w:pStyle w:val="Schedule"/>
      <w:lvlText w:val="Schedule %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2B6E0F"/>
    <w:multiLevelType w:val="multilevel"/>
    <w:tmpl w:val="F40E51E4"/>
    <w:lvl w:ilvl="0">
      <w:numFmt w:val="bullet"/>
      <w:lvlText w:val="%1"/>
      <w:lvlJc w:val="left"/>
      <w:rPr>
        <w:b/>
        <w:bCs/>
        <w:color w:val="000000"/>
        <w:position w:val="0"/>
      </w:rPr>
    </w:lvl>
    <w:lvl w:ilvl="1">
      <w:start w:val="1"/>
      <w:numFmt w:val="lowerLetter"/>
      <w:lvlText w:val="%1)%2)"/>
      <w:lvlJc w:val="left"/>
      <w:rPr>
        <w:b/>
        <w:bCs/>
        <w:color w:val="000000"/>
        <w:position w:val="0"/>
      </w:rPr>
    </w:lvl>
    <w:lvl w:ilvl="2">
      <w:start w:val="1"/>
      <w:numFmt w:val="lowerLetter"/>
      <w:lvlText w:val="%2)"/>
      <w:lvlJc w:val="left"/>
      <w:rPr>
        <w:b/>
        <w:bCs/>
        <w:color w:val="000000"/>
        <w:position w:val="0"/>
      </w:rPr>
    </w:lvl>
    <w:lvl w:ilvl="3">
      <w:start w:val="1"/>
      <w:numFmt w:val="lowerRoman"/>
      <w:lvlText w:val="(%4)"/>
      <w:lvlJc w:val="left"/>
      <w:rPr>
        <w:b/>
        <w:bCs/>
        <w:color w:val="000000"/>
        <w:position w:val="0"/>
      </w:rPr>
    </w:lvl>
    <w:lvl w:ilvl="4">
      <w:start w:val="1"/>
      <w:numFmt w:val="upperLetter"/>
      <w:lvlText w:val="(%5)"/>
      <w:lvlJc w:val="left"/>
      <w:rPr>
        <w:b/>
        <w:bCs/>
        <w:color w:val="000000"/>
        <w:position w:val="0"/>
      </w:rPr>
    </w:lvl>
    <w:lvl w:ilvl="5">
      <w:start w:val="1"/>
      <w:numFmt w:val="lowerRoman"/>
      <w:lvlText w:val="(%6)"/>
      <w:lvlJc w:val="left"/>
      <w:rPr>
        <w:b/>
        <w:bCs/>
        <w:color w:val="000000"/>
        <w:position w:val="0"/>
      </w:rPr>
    </w:lvl>
    <w:lvl w:ilvl="6">
      <w:start w:val="1"/>
      <w:numFmt w:val="decimal"/>
      <w:lvlText w:val="%7."/>
      <w:lvlJc w:val="left"/>
      <w:rPr>
        <w:b/>
        <w:bCs/>
        <w:color w:val="000000"/>
        <w:position w:val="0"/>
      </w:rPr>
    </w:lvl>
    <w:lvl w:ilvl="7">
      <w:start w:val="1"/>
      <w:numFmt w:val="lowerLetter"/>
      <w:lvlText w:val="%8."/>
      <w:lvlJc w:val="left"/>
      <w:rPr>
        <w:b/>
        <w:bCs/>
        <w:color w:val="000000"/>
        <w:position w:val="0"/>
      </w:rPr>
    </w:lvl>
    <w:lvl w:ilvl="8">
      <w:start w:val="1"/>
      <w:numFmt w:val="lowerRoman"/>
      <w:lvlText w:val="%9."/>
      <w:lvlJc w:val="left"/>
      <w:rPr>
        <w:b/>
        <w:bCs/>
        <w:color w:val="000000"/>
        <w:position w:val="0"/>
      </w:rPr>
    </w:lvl>
  </w:abstractNum>
  <w:abstractNum w:abstractNumId="6" w15:restartNumberingAfterBreak="0">
    <w:nsid w:val="25515CD9"/>
    <w:multiLevelType w:val="multilevel"/>
    <w:tmpl w:val="5CA6C5BC"/>
    <w:lvl w:ilvl="0">
      <w:numFmt w:val="bullet"/>
      <w:lvlText w:val="%1"/>
      <w:lvlJc w:val="left"/>
      <w:rPr>
        <w:b/>
        <w:bCs/>
        <w:color w:val="000000"/>
        <w:position w:val="0"/>
      </w:rPr>
    </w:lvl>
    <w:lvl w:ilvl="1">
      <w:start w:val="1"/>
      <w:numFmt w:val="lowerLetter"/>
      <w:lvlText w:val="%1)%2)"/>
      <w:lvlJc w:val="left"/>
      <w:rPr>
        <w:b/>
        <w:bCs/>
        <w:color w:val="000000"/>
        <w:position w:val="0"/>
      </w:rPr>
    </w:lvl>
    <w:lvl w:ilvl="2">
      <w:start w:val="1"/>
      <w:numFmt w:val="lowerLetter"/>
      <w:lvlText w:val="%2)"/>
      <w:lvlJc w:val="left"/>
      <w:rPr>
        <w:b/>
        <w:bCs/>
        <w:color w:val="000000"/>
        <w:position w:val="0"/>
      </w:rPr>
    </w:lvl>
    <w:lvl w:ilvl="3">
      <w:start w:val="1"/>
      <w:numFmt w:val="lowerRoman"/>
      <w:lvlText w:val="(%4)"/>
      <w:lvlJc w:val="left"/>
      <w:rPr>
        <w:b/>
        <w:bCs/>
        <w:color w:val="000000"/>
        <w:position w:val="0"/>
      </w:rPr>
    </w:lvl>
    <w:lvl w:ilvl="4">
      <w:start w:val="1"/>
      <w:numFmt w:val="upperLetter"/>
      <w:lvlText w:val="(%5)"/>
      <w:lvlJc w:val="left"/>
      <w:rPr>
        <w:b/>
        <w:bCs/>
        <w:color w:val="000000"/>
        <w:position w:val="0"/>
      </w:rPr>
    </w:lvl>
    <w:lvl w:ilvl="5">
      <w:start w:val="1"/>
      <w:numFmt w:val="lowerRoman"/>
      <w:lvlText w:val="(%6)"/>
      <w:lvlJc w:val="left"/>
      <w:rPr>
        <w:b/>
        <w:bCs/>
        <w:color w:val="000000"/>
        <w:position w:val="0"/>
      </w:rPr>
    </w:lvl>
    <w:lvl w:ilvl="6">
      <w:start w:val="1"/>
      <w:numFmt w:val="decimal"/>
      <w:lvlText w:val="%7."/>
      <w:lvlJc w:val="left"/>
      <w:rPr>
        <w:b/>
        <w:bCs/>
        <w:color w:val="000000"/>
        <w:position w:val="0"/>
      </w:rPr>
    </w:lvl>
    <w:lvl w:ilvl="7">
      <w:start w:val="1"/>
      <w:numFmt w:val="lowerLetter"/>
      <w:lvlText w:val="%8."/>
      <w:lvlJc w:val="left"/>
      <w:rPr>
        <w:b/>
        <w:bCs/>
        <w:color w:val="000000"/>
        <w:position w:val="0"/>
      </w:rPr>
    </w:lvl>
    <w:lvl w:ilvl="8">
      <w:start w:val="1"/>
      <w:numFmt w:val="lowerRoman"/>
      <w:lvlText w:val="%9."/>
      <w:lvlJc w:val="left"/>
      <w:rPr>
        <w:b/>
        <w:bCs/>
        <w:color w:val="000000"/>
        <w:position w:val="0"/>
      </w:rPr>
    </w:lvl>
  </w:abstractNum>
  <w:abstractNum w:abstractNumId="7" w15:restartNumberingAfterBreak="0">
    <w:nsid w:val="2B88350E"/>
    <w:multiLevelType w:val="multilevel"/>
    <w:tmpl w:val="4A60AB34"/>
    <w:lvl w:ilvl="0">
      <w:numFmt w:val="bullet"/>
      <w:lvlText w:val="%1"/>
      <w:lvlJc w:val="left"/>
      <w:rPr>
        <w:rFonts w:ascii="Arial" w:eastAsia="Arial" w:hAnsi="Arial" w:cs="Arial"/>
        <w:b/>
        <w:bCs/>
        <w:color w:val="000000"/>
        <w:position w:val="0"/>
        <w:u w:color="000000"/>
      </w:rPr>
    </w:lvl>
    <w:lvl w:ilvl="1">
      <w:start w:val="1"/>
      <w:numFmt w:val="lowerLetter"/>
      <w:lvlText w:val="%1)%2)"/>
      <w:lvlJc w:val="left"/>
      <w:rPr>
        <w:rFonts w:ascii="Arial" w:eastAsia="Arial" w:hAnsi="Arial" w:cs="Arial"/>
        <w:b/>
        <w:bCs/>
        <w:color w:val="000000"/>
        <w:position w:val="0"/>
        <w:u w:color="000000"/>
      </w:rPr>
    </w:lvl>
    <w:lvl w:ilvl="2">
      <w:start w:val="1"/>
      <w:numFmt w:val="lowerLetter"/>
      <w:lvlText w:val="%2)"/>
      <w:lvlJc w:val="left"/>
      <w:rPr>
        <w:rFonts w:ascii="Arial" w:eastAsia="Arial" w:hAnsi="Arial" w:cs="Arial"/>
        <w:b/>
        <w:bCs/>
        <w:color w:val="000000"/>
        <w:position w:val="0"/>
        <w:u w:color="000000"/>
      </w:rPr>
    </w:lvl>
    <w:lvl w:ilvl="3">
      <w:start w:val="1"/>
      <w:numFmt w:val="lowerRoman"/>
      <w:lvlText w:val="(%4)"/>
      <w:lvlJc w:val="left"/>
      <w:rPr>
        <w:rFonts w:ascii="Arial" w:eastAsia="Arial" w:hAnsi="Arial" w:cs="Arial"/>
        <w:b/>
        <w:bCs/>
        <w:color w:val="000000"/>
        <w:position w:val="0"/>
        <w:u w:color="000000"/>
      </w:rPr>
    </w:lvl>
    <w:lvl w:ilvl="4">
      <w:start w:val="1"/>
      <w:numFmt w:val="upperLetter"/>
      <w:lvlText w:val="(%5)"/>
      <w:lvlJc w:val="left"/>
      <w:rPr>
        <w:rFonts w:ascii="Arial" w:eastAsia="Arial" w:hAnsi="Arial" w:cs="Arial"/>
        <w:b/>
        <w:bCs/>
        <w:color w:val="000000"/>
        <w:position w:val="0"/>
        <w:u w:color="000000"/>
      </w:rPr>
    </w:lvl>
    <w:lvl w:ilvl="5">
      <w:start w:val="1"/>
      <w:numFmt w:val="lowerRoman"/>
      <w:lvlText w:val="(%6)"/>
      <w:lvlJc w:val="left"/>
      <w:rPr>
        <w:rFonts w:ascii="Arial" w:eastAsia="Arial" w:hAnsi="Arial" w:cs="Arial"/>
        <w:b/>
        <w:bCs/>
        <w:color w:val="000000"/>
        <w:position w:val="0"/>
        <w:u w:color="000000"/>
      </w:rPr>
    </w:lvl>
    <w:lvl w:ilvl="6">
      <w:start w:val="1"/>
      <w:numFmt w:val="decimal"/>
      <w:lvlText w:val="%7."/>
      <w:lvlJc w:val="left"/>
      <w:rPr>
        <w:rFonts w:ascii="Arial" w:eastAsia="Arial" w:hAnsi="Arial" w:cs="Arial"/>
        <w:b/>
        <w:bCs/>
        <w:color w:val="000000"/>
        <w:position w:val="0"/>
        <w:u w:color="000000"/>
      </w:rPr>
    </w:lvl>
    <w:lvl w:ilvl="7">
      <w:start w:val="1"/>
      <w:numFmt w:val="lowerLetter"/>
      <w:lvlText w:val="%8."/>
      <w:lvlJc w:val="left"/>
      <w:rPr>
        <w:rFonts w:ascii="Arial" w:eastAsia="Arial" w:hAnsi="Arial" w:cs="Arial"/>
        <w:b/>
        <w:bCs/>
        <w:color w:val="000000"/>
        <w:position w:val="0"/>
        <w:u w:color="000000"/>
      </w:rPr>
    </w:lvl>
    <w:lvl w:ilvl="8">
      <w:start w:val="1"/>
      <w:numFmt w:val="lowerRoman"/>
      <w:lvlText w:val="%9."/>
      <w:lvlJc w:val="left"/>
      <w:rPr>
        <w:rFonts w:ascii="Arial" w:eastAsia="Arial" w:hAnsi="Arial" w:cs="Arial"/>
        <w:b/>
        <w:bCs/>
        <w:color w:val="000000"/>
        <w:position w:val="0"/>
        <w:u w:color="000000"/>
      </w:rPr>
    </w:lvl>
  </w:abstractNum>
  <w:abstractNum w:abstractNumId="8" w15:restartNumberingAfterBreak="0">
    <w:nsid w:val="2F0C219A"/>
    <w:multiLevelType w:val="multilevel"/>
    <w:tmpl w:val="77A8F3A0"/>
    <w:lvl w:ilvl="0">
      <w:numFmt w:val="bullet"/>
      <w:lvlText w:val="%1"/>
      <w:lvlJc w:val="left"/>
      <w:rPr>
        <w:rFonts w:ascii="Arial" w:eastAsia="Arial" w:hAnsi="Arial" w:cs="Arial"/>
        <w:b/>
        <w:bCs/>
        <w:color w:val="000000"/>
        <w:position w:val="0"/>
        <w:u w:color="000000"/>
      </w:rPr>
    </w:lvl>
    <w:lvl w:ilvl="1">
      <w:start w:val="1"/>
      <w:numFmt w:val="lowerLetter"/>
      <w:lvlText w:val="%1)%2)"/>
      <w:lvlJc w:val="left"/>
      <w:rPr>
        <w:rFonts w:ascii="Arial" w:eastAsia="Arial" w:hAnsi="Arial" w:cs="Arial"/>
        <w:b/>
        <w:bCs/>
        <w:color w:val="000000"/>
        <w:position w:val="0"/>
        <w:u w:color="000000"/>
      </w:rPr>
    </w:lvl>
    <w:lvl w:ilvl="2">
      <w:start w:val="1"/>
      <w:numFmt w:val="lowerLetter"/>
      <w:lvlText w:val="%2)"/>
      <w:lvlJc w:val="left"/>
      <w:rPr>
        <w:rFonts w:ascii="Arial" w:eastAsia="Arial" w:hAnsi="Arial" w:cs="Arial"/>
        <w:b/>
        <w:bCs/>
        <w:color w:val="000000"/>
        <w:position w:val="0"/>
        <w:u w:color="000000"/>
      </w:rPr>
    </w:lvl>
    <w:lvl w:ilvl="3">
      <w:start w:val="1"/>
      <w:numFmt w:val="lowerRoman"/>
      <w:lvlText w:val="(%4)"/>
      <w:lvlJc w:val="left"/>
      <w:rPr>
        <w:rFonts w:ascii="Arial" w:eastAsia="Arial" w:hAnsi="Arial" w:cs="Arial"/>
        <w:b/>
        <w:bCs/>
        <w:color w:val="000000"/>
        <w:position w:val="0"/>
        <w:u w:color="000000"/>
      </w:rPr>
    </w:lvl>
    <w:lvl w:ilvl="4">
      <w:start w:val="1"/>
      <w:numFmt w:val="upperLetter"/>
      <w:lvlText w:val="(%5)"/>
      <w:lvlJc w:val="left"/>
      <w:rPr>
        <w:rFonts w:ascii="Arial" w:eastAsia="Arial" w:hAnsi="Arial" w:cs="Arial"/>
        <w:b/>
        <w:bCs/>
        <w:color w:val="000000"/>
        <w:position w:val="0"/>
        <w:u w:color="000000"/>
      </w:rPr>
    </w:lvl>
    <w:lvl w:ilvl="5">
      <w:start w:val="1"/>
      <w:numFmt w:val="lowerRoman"/>
      <w:lvlText w:val="(%6)"/>
      <w:lvlJc w:val="left"/>
      <w:rPr>
        <w:rFonts w:ascii="Arial" w:eastAsia="Arial" w:hAnsi="Arial" w:cs="Arial"/>
        <w:b/>
        <w:bCs/>
        <w:color w:val="000000"/>
        <w:position w:val="0"/>
        <w:u w:color="000000"/>
      </w:rPr>
    </w:lvl>
    <w:lvl w:ilvl="6">
      <w:start w:val="1"/>
      <w:numFmt w:val="decimal"/>
      <w:lvlText w:val="%7."/>
      <w:lvlJc w:val="left"/>
      <w:rPr>
        <w:rFonts w:ascii="Arial" w:eastAsia="Arial" w:hAnsi="Arial" w:cs="Arial"/>
        <w:b/>
        <w:bCs/>
        <w:color w:val="000000"/>
        <w:position w:val="0"/>
        <w:u w:color="000000"/>
      </w:rPr>
    </w:lvl>
    <w:lvl w:ilvl="7">
      <w:start w:val="1"/>
      <w:numFmt w:val="lowerLetter"/>
      <w:lvlText w:val="%8."/>
      <w:lvlJc w:val="left"/>
      <w:rPr>
        <w:rFonts w:ascii="Arial" w:eastAsia="Arial" w:hAnsi="Arial" w:cs="Arial"/>
        <w:b/>
        <w:bCs/>
        <w:color w:val="000000"/>
        <w:position w:val="0"/>
        <w:u w:color="000000"/>
      </w:rPr>
    </w:lvl>
    <w:lvl w:ilvl="8">
      <w:start w:val="1"/>
      <w:numFmt w:val="lowerRoman"/>
      <w:lvlText w:val="%9."/>
      <w:lvlJc w:val="left"/>
      <w:rPr>
        <w:rFonts w:ascii="Arial" w:eastAsia="Arial" w:hAnsi="Arial" w:cs="Arial"/>
        <w:b/>
        <w:bCs/>
        <w:color w:val="000000"/>
        <w:position w:val="0"/>
        <w:u w:color="000000"/>
      </w:rPr>
    </w:lvl>
  </w:abstractNum>
  <w:abstractNum w:abstractNumId="9" w15:restartNumberingAfterBreak="0">
    <w:nsid w:val="2FEC3CFF"/>
    <w:multiLevelType w:val="multilevel"/>
    <w:tmpl w:val="A2F4D344"/>
    <w:lvl w:ilvl="0">
      <w:start w:val="1"/>
      <w:numFmt w:val="bullet"/>
      <w:lvlText w:val="%1"/>
      <w:lvlJc w:val="left"/>
      <w:rPr>
        <w:color w:val="000000"/>
        <w:position w:val="0"/>
        <w:u w:color="000000"/>
      </w:rPr>
    </w:lvl>
    <w:lvl w:ilvl="1">
      <w:start w:val="1"/>
      <w:numFmt w:val="lowerLetter"/>
      <w:lvlText w:val="%1)%2)"/>
      <w:lvlJc w:val="left"/>
      <w:rPr>
        <w:color w:val="000000"/>
        <w:position w:val="0"/>
        <w:u w:color="000000"/>
      </w:rPr>
    </w:lvl>
    <w:lvl w:ilvl="2">
      <w:start w:val="1"/>
      <w:numFmt w:val="lowerLetter"/>
      <w:lvlText w:val="%2)"/>
      <w:lvlJc w:val="left"/>
      <w:rPr>
        <w:color w:val="000000"/>
        <w:position w:val="0"/>
        <w:u w:color="000000"/>
      </w:rPr>
    </w:lvl>
    <w:lvl w:ilvl="3">
      <w:start w:val="1"/>
      <w:numFmt w:val="lowerRoman"/>
      <w:lvlText w:val="(%4)"/>
      <w:lvlJc w:val="left"/>
      <w:rPr>
        <w:color w:val="000000"/>
        <w:position w:val="0"/>
        <w:u w:color="000000"/>
      </w:rPr>
    </w:lvl>
    <w:lvl w:ilvl="4">
      <w:start w:val="1"/>
      <w:numFmt w:val="upp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0" w15:restartNumberingAfterBreak="0">
    <w:nsid w:val="316E106A"/>
    <w:multiLevelType w:val="multilevel"/>
    <w:tmpl w:val="B0CAD3EE"/>
    <w:lvl w:ilvl="0">
      <w:numFmt w:val="bullet"/>
      <w:lvlText w:val="%1"/>
      <w:lvlJc w:val="left"/>
      <w:rPr>
        <w:b/>
        <w:bCs/>
        <w:color w:val="000000"/>
        <w:position w:val="0"/>
      </w:rPr>
    </w:lvl>
    <w:lvl w:ilvl="1">
      <w:start w:val="1"/>
      <w:numFmt w:val="lowerLetter"/>
      <w:lvlText w:val="%1)%2)"/>
      <w:lvlJc w:val="left"/>
      <w:rPr>
        <w:b/>
        <w:bCs/>
        <w:color w:val="000000"/>
        <w:position w:val="0"/>
      </w:rPr>
    </w:lvl>
    <w:lvl w:ilvl="2">
      <w:start w:val="1"/>
      <w:numFmt w:val="lowerLetter"/>
      <w:lvlText w:val="%2)"/>
      <w:lvlJc w:val="left"/>
      <w:rPr>
        <w:b/>
        <w:bCs/>
        <w:color w:val="000000"/>
        <w:position w:val="0"/>
      </w:rPr>
    </w:lvl>
    <w:lvl w:ilvl="3">
      <w:start w:val="1"/>
      <w:numFmt w:val="lowerRoman"/>
      <w:lvlText w:val="(%4)"/>
      <w:lvlJc w:val="left"/>
      <w:rPr>
        <w:b/>
        <w:bCs/>
        <w:color w:val="000000"/>
        <w:position w:val="0"/>
      </w:rPr>
    </w:lvl>
    <w:lvl w:ilvl="4">
      <w:start w:val="1"/>
      <w:numFmt w:val="upperLetter"/>
      <w:lvlText w:val="(%5)"/>
      <w:lvlJc w:val="left"/>
      <w:rPr>
        <w:b/>
        <w:bCs/>
        <w:color w:val="000000"/>
        <w:position w:val="0"/>
      </w:rPr>
    </w:lvl>
    <w:lvl w:ilvl="5">
      <w:start w:val="1"/>
      <w:numFmt w:val="lowerRoman"/>
      <w:lvlText w:val="(%6)"/>
      <w:lvlJc w:val="left"/>
      <w:rPr>
        <w:b/>
        <w:bCs/>
        <w:color w:val="000000"/>
        <w:position w:val="0"/>
      </w:rPr>
    </w:lvl>
    <w:lvl w:ilvl="6">
      <w:start w:val="1"/>
      <w:numFmt w:val="decimal"/>
      <w:lvlText w:val="%7."/>
      <w:lvlJc w:val="left"/>
      <w:rPr>
        <w:b/>
        <w:bCs/>
        <w:color w:val="000000"/>
        <w:position w:val="0"/>
      </w:rPr>
    </w:lvl>
    <w:lvl w:ilvl="7">
      <w:start w:val="1"/>
      <w:numFmt w:val="lowerLetter"/>
      <w:lvlText w:val="%8."/>
      <w:lvlJc w:val="left"/>
      <w:rPr>
        <w:b/>
        <w:bCs/>
        <w:color w:val="000000"/>
        <w:position w:val="0"/>
      </w:rPr>
    </w:lvl>
    <w:lvl w:ilvl="8">
      <w:start w:val="1"/>
      <w:numFmt w:val="lowerRoman"/>
      <w:lvlText w:val="%9."/>
      <w:lvlJc w:val="left"/>
      <w:rPr>
        <w:b/>
        <w:bCs/>
        <w:color w:val="000000"/>
        <w:position w:val="0"/>
      </w:rPr>
    </w:lvl>
  </w:abstractNum>
  <w:abstractNum w:abstractNumId="11" w15:restartNumberingAfterBreak="0">
    <w:nsid w:val="31E9741F"/>
    <w:multiLevelType w:val="hybridMultilevel"/>
    <w:tmpl w:val="0CAC7D4E"/>
    <w:lvl w:ilvl="0" w:tplc="FFFFFFFF">
      <w:start w:val="1"/>
      <w:numFmt w:val="bullet"/>
      <w:pStyle w:val="BulletList2"/>
      <w:lvlText w:val=""/>
      <w:lvlJc w:val="left"/>
      <w:pPr>
        <w:tabs>
          <w:tab w:val="num" w:pos="1077"/>
        </w:tabs>
        <w:ind w:left="1077"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C668D"/>
    <w:multiLevelType w:val="hybridMultilevel"/>
    <w:tmpl w:val="594C4DAE"/>
    <w:lvl w:ilvl="0" w:tplc="FFFFFFFF">
      <w:start w:val="1"/>
      <w:numFmt w:val="bullet"/>
      <w:pStyle w:val="Bullet4"/>
      <w:lvlText w:val=""/>
      <w:lvlJc w:val="left"/>
      <w:pPr>
        <w:tabs>
          <w:tab w:val="num" w:pos="2676"/>
        </w:tabs>
        <w:ind w:left="2676"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12DD7"/>
    <w:multiLevelType w:val="multilevel"/>
    <w:tmpl w:val="7DD25BDE"/>
    <w:lvl w:ilvl="0">
      <w:numFmt w:val="bullet"/>
      <w:lvlText w:val="%1"/>
      <w:lvlJc w:val="left"/>
      <w:rPr>
        <w:rFonts w:ascii="Arial" w:eastAsia="Arial" w:hAnsi="Arial" w:cs="Arial"/>
        <w:b/>
        <w:bCs/>
        <w:color w:val="000000"/>
        <w:position w:val="0"/>
        <w:u w:color="000000"/>
      </w:rPr>
    </w:lvl>
    <w:lvl w:ilvl="1">
      <w:start w:val="1"/>
      <w:numFmt w:val="lowerLetter"/>
      <w:lvlText w:val="%1)%2)"/>
      <w:lvlJc w:val="left"/>
      <w:rPr>
        <w:rFonts w:ascii="Arial" w:eastAsia="Arial" w:hAnsi="Arial" w:cs="Arial"/>
        <w:b/>
        <w:bCs/>
        <w:color w:val="000000"/>
        <w:position w:val="0"/>
        <w:u w:color="000000"/>
      </w:rPr>
    </w:lvl>
    <w:lvl w:ilvl="2">
      <w:start w:val="1"/>
      <w:numFmt w:val="lowerLetter"/>
      <w:lvlText w:val="%2)"/>
      <w:lvlJc w:val="left"/>
      <w:rPr>
        <w:rFonts w:ascii="Arial" w:eastAsia="Arial" w:hAnsi="Arial" w:cs="Arial"/>
        <w:b/>
        <w:bCs/>
        <w:color w:val="000000"/>
        <w:position w:val="0"/>
        <w:u w:color="000000"/>
      </w:rPr>
    </w:lvl>
    <w:lvl w:ilvl="3">
      <w:start w:val="1"/>
      <w:numFmt w:val="lowerRoman"/>
      <w:lvlText w:val="(%4)"/>
      <w:lvlJc w:val="left"/>
      <w:rPr>
        <w:rFonts w:ascii="Arial" w:eastAsia="Arial" w:hAnsi="Arial" w:cs="Arial"/>
        <w:b/>
        <w:bCs/>
        <w:color w:val="000000"/>
        <w:position w:val="0"/>
        <w:u w:color="000000"/>
      </w:rPr>
    </w:lvl>
    <w:lvl w:ilvl="4">
      <w:start w:val="1"/>
      <w:numFmt w:val="upperLetter"/>
      <w:lvlText w:val="(%5)"/>
      <w:lvlJc w:val="left"/>
      <w:rPr>
        <w:rFonts w:ascii="Arial" w:eastAsia="Arial" w:hAnsi="Arial" w:cs="Arial"/>
        <w:b/>
        <w:bCs/>
        <w:color w:val="000000"/>
        <w:position w:val="0"/>
        <w:u w:color="000000"/>
      </w:rPr>
    </w:lvl>
    <w:lvl w:ilvl="5">
      <w:start w:val="1"/>
      <w:numFmt w:val="lowerRoman"/>
      <w:lvlText w:val="(%6)"/>
      <w:lvlJc w:val="left"/>
      <w:rPr>
        <w:rFonts w:ascii="Arial" w:eastAsia="Arial" w:hAnsi="Arial" w:cs="Arial"/>
        <w:b/>
        <w:bCs/>
        <w:color w:val="000000"/>
        <w:position w:val="0"/>
        <w:u w:color="000000"/>
      </w:rPr>
    </w:lvl>
    <w:lvl w:ilvl="6">
      <w:start w:val="1"/>
      <w:numFmt w:val="decimal"/>
      <w:lvlText w:val="%7."/>
      <w:lvlJc w:val="left"/>
      <w:rPr>
        <w:rFonts w:ascii="Arial" w:eastAsia="Arial" w:hAnsi="Arial" w:cs="Arial"/>
        <w:b/>
        <w:bCs/>
        <w:color w:val="000000"/>
        <w:position w:val="0"/>
        <w:u w:color="000000"/>
      </w:rPr>
    </w:lvl>
    <w:lvl w:ilvl="7">
      <w:start w:val="1"/>
      <w:numFmt w:val="lowerLetter"/>
      <w:lvlText w:val="%8."/>
      <w:lvlJc w:val="left"/>
      <w:rPr>
        <w:rFonts w:ascii="Arial" w:eastAsia="Arial" w:hAnsi="Arial" w:cs="Arial"/>
        <w:b/>
        <w:bCs/>
        <w:color w:val="000000"/>
        <w:position w:val="0"/>
        <w:u w:color="000000"/>
      </w:rPr>
    </w:lvl>
    <w:lvl w:ilvl="8">
      <w:start w:val="1"/>
      <w:numFmt w:val="lowerRoman"/>
      <w:lvlText w:val="%9."/>
      <w:lvlJc w:val="left"/>
      <w:rPr>
        <w:rFonts w:ascii="Arial" w:eastAsia="Arial" w:hAnsi="Arial" w:cs="Arial"/>
        <w:b/>
        <w:bCs/>
        <w:color w:val="000000"/>
        <w:position w:val="0"/>
        <w:u w:color="000000"/>
      </w:rPr>
    </w:lvl>
  </w:abstractNum>
  <w:abstractNum w:abstractNumId="14" w15:restartNumberingAfterBreak="0">
    <w:nsid w:val="3AE46B85"/>
    <w:multiLevelType w:val="multilevel"/>
    <w:tmpl w:val="36F4B222"/>
    <w:lvl w:ilvl="0">
      <w:numFmt w:val="bullet"/>
      <w:lvlText w:val="%1"/>
      <w:lvlJc w:val="left"/>
      <w:rPr>
        <w:color w:val="000000"/>
        <w:position w:val="0"/>
        <w:u w:color="000000"/>
      </w:rPr>
    </w:lvl>
    <w:lvl w:ilvl="1">
      <w:start w:val="1"/>
      <w:numFmt w:val="lowerLetter"/>
      <w:lvlText w:val="%1)%2)"/>
      <w:lvlJc w:val="left"/>
      <w:rPr>
        <w:color w:val="000000"/>
        <w:position w:val="0"/>
        <w:u w:color="000000"/>
      </w:rPr>
    </w:lvl>
    <w:lvl w:ilvl="2">
      <w:start w:val="1"/>
      <w:numFmt w:val="lowerLetter"/>
      <w:lvlText w:val="%2)"/>
      <w:lvlJc w:val="left"/>
      <w:rPr>
        <w:color w:val="000000"/>
        <w:position w:val="0"/>
        <w:u w:color="000000"/>
      </w:rPr>
    </w:lvl>
    <w:lvl w:ilvl="3">
      <w:start w:val="1"/>
      <w:numFmt w:val="lowerRoman"/>
      <w:lvlText w:val="(%4)"/>
      <w:lvlJc w:val="left"/>
      <w:rPr>
        <w:color w:val="000000"/>
        <w:position w:val="0"/>
        <w:u w:color="000000"/>
      </w:rPr>
    </w:lvl>
    <w:lvl w:ilvl="4">
      <w:start w:val="1"/>
      <w:numFmt w:val="upp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5" w15:restartNumberingAfterBreak="0">
    <w:nsid w:val="3DE53D08"/>
    <w:multiLevelType w:val="multilevel"/>
    <w:tmpl w:val="25023F88"/>
    <w:lvl w:ilvl="0">
      <w:start w:val="1"/>
      <w:numFmt w:val="decimal"/>
      <w:lvlText w:val="%1."/>
      <w:lvlJc w:val="left"/>
      <w:rPr>
        <w:color w:val="000000"/>
        <w:position w:val="0"/>
        <w:u w:color="000000"/>
        <w:rtl w:val="0"/>
      </w:rPr>
    </w:lvl>
    <w:lvl w:ilvl="1">
      <w:start w:val="1"/>
      <w:numFmt w:val="decimal"/>
      <w:lvlText w:val="%1.%2."/>
      <w:lvlJc w:val="left"/>
      <w:rPr>
        <w:b w:val="0"/>
        <w:color w:val="000000"/>
        <w:position w:val="0"/>
        <w:u w:color="000000"/>
        <w:rtl w:val="0"/>
      </w:rPr>
    </w:lvl>
    <w:lvl w:ilvl="2">
      <w:start w:val="1"/>
      <w:numFmt w:val="lowerLetter"/>
      <w:lvlText w:val="(%3)"/>
      <w:lvlJc w:val="left"/>
      <w:rPr>
        <w:color w:val="000000"/>
        <w:position w:val="0"/>
        <w:u w:color="000000"/>
        <w:rtl w:val="0"/>
      </w:rPr>
    </w:lvl>
    <w:lvl w:ilvl="3">
      <w:start w:val="1"/>
      <w:numFmt w:val="lowerRoman"/>
      <w:lvlText w:val="(%4)"/>
      <w:lvlJc w:val="left"/>
      <w:rPr>
        <w:color w:val="000000"/>
        <w:position w:val="0"/>
        <w:u w:color="000000"/>
        <w:rtl w:val="0"/>
      </w:rPr>
    </w:lvl>
    <w:lvl w:ilvl="4">
      <w:start w:val="1"/>
      <w:numFmt w:val="upp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6" w15:restartNumberingAfterBreak="0">
    <w:nsid w:val="43E90A8E"/>
    <w:multiLevelType w:val="multilevel"/>
    <w:tmpl w:val="544AF698"/>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1"/>
      <w:numFmt w:val="lowerLetter"/>
      <w:lvlText w:val="(%3)"/>
      <w:lvlJc w:val="left"/>
      <w:rPr>
        <w:color w:val="000000"/>
        <w:position w:val="0"/>
        <w:u w:color="000000"/>
        <w:rtl w:val="0"/>
      </w:rPr>
    </w:lvl>
    <w:lvl w:ilvl="3">
      <w:start w:val="1"/>
      <w:numFmt w:val="lowerRoman"/>
      <w:lvlText w:val="(%4)"/>
      <w:lvlJc w:val="left"/>
      <w:rPr>
        <w:color w:val="000000"/>
        <w:position w:val="0"/>
        <w:u w:color="000000"/>
        <w:rtl w:val="0"/>
      </w:rPr>
    </w:lvl>
    <w:lvl w:ilvl="4">
      <w:start w:val="1"/>
      <w:numFmt w:val="upp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7" w15:restartNumberingAfterBreak="0">
    <w:nsid w:val="452719A6"/>
    <w:multiLevelType w:val="multilevel"/>
    <w:tmpl w:val="51CC878C"/>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1"/>
      <w:numFmt w:val="lowerLetter"/>
      <w:lvlText w:val="(%3)"/>
      <w:lvlJc w:val="left"/>
      <w:rPr>
        <w:color w:val="000000"/>
        <w:position w:val="0"/>
        <w:u w:color="000000"/>
        <w:rtl w:val="0"/>
      </w:rPr>
    </w:lvl>
    <w:lvl w:ilvl="3">
      <w:start w:val="1"/>
      <w:numFmt w:val="lowerRoman"/>
      <w:lvlText w:val="(%4)"/>
      <w:lvlJc w:val="left"/>
      <w:rPr>
        <w:color w:val="000000"/>
        <w:position w:val="0"/>
        <w:u w:color="000000"/>
        <w:rtl w:val="0"/>
      </w:rPr>
    </w:lvl>
    <w:lvl w:ilvl="4">
      <w:start w:val="1"/>
      <w:numFmt w:val="upp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8" w15:restartNumberingAfterBreak="0">
    <w:nsid w:val="48BD4857"/>
    <w:multiLevelType w:val="multilevel"/>
    <w:tmpl w:val="FB463B6E"/>
    <w:lvl w:ilvl="0">
      <w:numFmt w:val="bullet"/>
      <w:lvlText w:val="%1"/>
      <w:lvlJc w:val="left"/>
      <w:rPr>
        <w:b/>
        <w:bCs/>
        <w:color w:val="000000"/>
        <w:position w:val="0"/>
      </w:rPr>
    </w:lvl>
    <w:lvl w:ilvl="1">
      <w:start w:val="1"/>
      <w:numFmt w:val="lowerLetter"/>
      <w:lvlText w:val="%1)%2)"/>
      <w:lvlJc w:val="left"/>
      <w:rPr>
        <w:b/>
        <w:bCs/>
        <w:color w:val="000000"/>
        <w:position w:val="0"/>
      </w:rPr>
    </w:lvl>
    <w:lvl w:ilvl="2">
      <w:start w:val="1"/>
      <w:numFmt w:val="lowerLetter"/>
      <w:lvlText w:val="%2)"/>
      <w:lvlJc w:val="left"/>
      <w:rPr>
        <w:b/>
        <w:bCs/>
        <w:color w:val="000000"/>
        <w:position w:val="0"/>
      </w:rPr>
    </w:lvl>
    <w:lvl w:ilvl="3">
      <w:start w:val="1"/>
      <w:numFmt w:val="lowerRoman"/>
      <w:lvlText w:val="(%4)"/>
      <w:lvlJc w:val="left"/>
      <w:rPr>
        <w:b/>
        <w:bCs/>
        <w:color w:val="000000"/>
        <w:position w:val="0"/>
      </w:rPr>
    </w:lvl>
    <w:lvl w:ilvl="4">
      <w:start w:val="1"/>
      <w:numFmt w:val="upperLetter"/>
      <w:lvlText w:val="(%5)"/>
      <w:lvlJc w:val="left"/>
      <w:rPr>
        <w:b/>
        <w:bCs/>
        <w:color w:val="000000"/>
        <w:position w:val="0"/>
      </w:rPr>
    </w:lvl>
    <w:lvl w:ilvl="5">
      <w:start w:val="1"/>
      <w:numFmt w:val="lowerRoman"/>
      <w:lvlText w:val="(%6)"/>
      <w:lvlJc w:val="left"/>
      <w:rPr>
        <w:b/>
        <w:bCs/>
        <w:color w:val="000000"/>
        <w:position w:val="0"/>
      </w:rPr>
    </w:lvl>
    <w:lvl w:ilvl="6">
      <w:start w:val="1"/>
      <w:numFmt w:val="decimal"/>
      <w:lvlText w:val="%7."/>
      <w:lvlJc w:val="left"/>
      <w:rPr>
        <w:b/>
        <w:bCs/>
        <w:color w:val="000000"/>
        <w:position w:val="0"/>
      </w:rPr>
    </w:lvl>
    <w:lvl w:ilvl="7">
      <w:start w:val="1"/>
      <w:numFmt w:val="lowerLetter"/>
      <w:lvlText w:val="%8."/>
      <w:lvlJc w:val="left"/>
      <w:rPr>
        <w:b/>
        <w:bCs/>
        <w:color w:val="000000"/>
        <w:position w:val="0"/>
      </w:rPr>
    </w:lvl>
    <w:lvl w:ilvl="8">
      <w:start w:val="1"/>
      <w:numFmt w:val="lowerRoman"/>
      <w:lvlText w:val="%9."/>
      <w:lvlJc w:val="left"/>
      <w:rPr>
        <w:b/>
        <w:bCs/>
        <w:color w:val="000000"/>
        <w:position w:val="0"/>
      </w:rPr>
    </w:lvl>
  </w:abstractNum>
  <w:abstractNum w:abstractNumId="19" w15:restartNumberingAfterBreak="0">
    <w:nsid w:val="4E2F35CF"/>
    <w:multiLevelType w:val="multilevel"/>
    <w:tmpl w:val="16F8A0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92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A26707"/>
    <w:multiLevelType w:val="multilevel"/>
    <w:tmpl w:val="6ACA43DC"/>
    <w:lvl w:ilvl="0">
      <w:start w:val="1"/>
      <w:numFmt w:val="decimal"/>
      <w:lvlText w:val="%1."/>
      <w:lvlJc w:val="left"/>
      <w:rPr>
        <w:color w:val="000000"/>
        <w:position w:val="0"/>
        <w:u w:color="000000"/>
        <w:rtl w:val="0"/>
      </w:rPr>
    </w:lvl>
    <w:lvl w:ilvl="1">
      <w:start w:val="5"/>
      <w:numFmt w:val="decimal"/>
      <w:lvlText w:val="%1.%2."/>
      <w:lvlJc w:val="left"/>
      <w:rPr>
        <w:color w:val="000000"/>
        <w:position w:val="0"/>
        <w:u w:color="000000"/>
        <w:rtl w:val="0"/>
      </w:rPr>
    </w:lvl>
    <w:lvl w:ilvl="2">
      <w:start w:val="1"/>
      <w:numFmt w:val="lowerLetter"/>
      <w:lvlText w:val="(%3)"/>
      <w:lvlJc w:val="left"/>
      <w:rPr>
        <w:color w:val="000000"/>
        <w:position w:val="0"/>
        <w:u w:color="000000"/>
        <w:rtl w:val="0"/>
      </w:rPr>
    </w:lvl>
    <w:lvl w:ilvl="3">
      <w:start w:val="1"/>
      <w:numFmt w:val="lowerRoman"/>
      <w:lvlText w:val="(%4)"/>
      <w:lvlJc w:val="left"/>
      <w:rPr>
        <w:color w:val="000000"/>
        <w:position w:val="0"/>
        <w:u w:color="000000"/>
        <w:rtl w:val="0"/>
      </w:rPr>
    </w:lvl>
    <w:lvl w:ilvl="4">
      <w:start w:val="1"/>
      <w:numFmt w:val="upp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1" w15:restartNumberingAfterBreak="0">
    <w:nsid w:val="55E62D10"/>
    <w:multiLevelType w:val="multilevel"/>
    <w:tmpl w:val="EE6C44FE"/>
    <w:lvl w:ilvl="0">
      <w:numFmt w:val="bullet"/>
      <w:lvlText w:val="%1"/>
      <w:lvlJc w:val="left"/>
      <w:rPr>
        <w:rFonts w:ascii="Arial" w:eastAsia="Arial" w:hAnsi="Arial" w:cs="Arial"/>
        <w:b/>
        <w:bCs/>
        <w:color w:val="000000"/>
        <w:position w:val="0"/>
        <w:u w:color="000000"/>
      </w:rPr>
    </w:lvl>
    <w:lvl w:ilvl="1">
      <w:start w:val="1"/>
      <w:numFmt w:val="lowerLetter"/>
      <w:lvlText w:val="%1)%2)"/>
      <w:lvlJc w:val="left"/>
      <w:rPr>
        <w:rFonts w:ascii="Arial" w:eastAsia="Arial" w:hAnsi="Arial" w:cs="Arial"/>
        <w:b/>
        <w:bCs/>
        <w:color w:val="000000"/>
        <w:position w:val="0"/>
        <w:u w:color="000000"/>
      </w:rPr>
    </w:lvl>
    <w:lvl w:ilvl="2">
      <w:start w:val="1"/>
      <w:numFmt w:val="lowerLetter"/>
      <w:lvlText w:val="%2)"/>
      <w:lvlJc w:val="left"/>
      <w:rPr>
        <w:rFonts w:ascii="Arial" w:eastAsia="Arial" w:hAnsi="Arial" w:cs="Arial"/>
        <w:b/>
        <w:bCs/>
        <w:color w:val="000000"/>
        <w:position w:val="0"/>
        <w:u w:color="000000"/>
      </w:rPr>
    </w:lvl>
    <w:lvl w:ilvl="3">
      <w:start w:val="1"/>
      <w:numFmt w:val="lowerRoman"/>
      <w:lvlText w:val="(%4)"/>
      <w:lvlJc w:val="left"/>
      <w:rPr>
        <w:rFonts w:ascii="Arial" w:eastAsia="Arial" w:hAnsi="Arial" w:cs="Arial"/>
        <w:b/>
        <w:bCs/>
        <w:color w:val="000000"/>
        <w:position w:val="0"/>
        <w:u w:color="000000"/>
      </w:rPr>
    </w:lvl>
    <w:lvl w:ilvl="4">
      <w:start w:val="1"/>
      <w:numFmt w:val="upperLetter"/>
      <w:lvlText w:val="(%5)"/>
      <w:lvlJc w:val="left"/>
      <w:rPr>
        <w:rFonts w:ascii="Arial" w:eastAsia="Arial" w:hAnsi="Arial" w:cs="Arial"/>
        <w:b/>
        <w:bCs/>
        <w:color w:val="000000"/>
        <w:position w:val="0"/>
        <w:u w:color="000000"/>
      </w:rPr>
    </w:lvl>
    <w:lvl w:ilvl="5">
      <w:start w:val="1"/>
      <w:numFmt w:val="lowerRoman"/>
      <w:lvlText w:val="(%6)"/>
      <w:lvlJc w:val="left"/>
      <w:rPr>
        <w:rFonts w:ascii="Arial" w:eastAsia="Arial" w:hAnsi="Arial" w:cs="Arial"/>
        <w:b/>
        <w:bCs/>
        <w:color w:val="000000"/>
        <w:position w:val="0"/>
        <w:u w:color="000000"/>
      </w:rPr>
    </w:lvl>
    <w:lvl w:ilvl="6">
      <w:start w:val="1"/>
      <w:numFmt w:val="decimal"/>
      <w:lvlText w:val="%7."/>
      <w:lvlJc w:val="left"/>
      <w:rPr>
        <w:rFonts w:ascii="Arial" w:eastAsia="Arial" w:hAnsi="Arial" w:cs="Arial"/>
        <w:b/>
        <w:bCs/>
        <w:color w:val="000000"/>
        <w:position w:val="0"/>
        <w:u w:color="000000"/>
      </w:rPr>
    </w:lvl>
    <w:lvl w:ilvl="7">
      <w:start w:val="1"/>
      <w:numFmt w:val="lowerLetter"/>
      <w:lvlText w:val="%8."/>
      <w:lvlJc w:val="left"/>
      <w:rPr>
        <w:rFonts w:ascii="Arial" w:eastAsia="Arial" w:hAnsi="Arial" w:cs="Arial"/>
        <w:b/>
        <w:bCs/>
        <w:color w:val="000000"/>
        <w:position w:val="0"/>
        <w:u w:color="000000"/>
      </w:rPr>
    </w:lvl>
    <w:lvl w:ilvl="8">
      <w:start w:val="1"/>
      <w:numFmt w:val="lowerRoman"/>
      <w:lvlText w:val="%9."/>
      <w:lvlJc w:val="left"/>
      <w:rPr>
        <w:rFonts w:ascii="Arial" w:eastAsia="Arial" w:hAnsi="Arial" w:cs="Arial"/>
        <w:b/>
        <w:bCs/>
        <w:color w:val="000000"/>
        <w:position w:val="0"/>
        <w:u w:color="000000"/>
      </w:rPr>
    </w:lvl>
  </w:abstractNum>
  <w:abstractNum w:abstractNumId="22" w15:restartNumberingAfterBreak="0">
    <w:nsid w:val="592F29A9"/>
    <w:multiLevelType w:val="multilevel"/>
    <w:tmpl w:val="D54A3710"/>
    <w:styleLink w:val="List0"/>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1"/>
      <w:numFmt w:val="lowerLetter"/>
      <w:lvlText w:val="(%3)"/>
      <w:lvlJc w:val="left"/>
      <w:rPr>
        <w:color w:val="000000"/>
        <w:position w:val="0"/>
        <w:u w:color="000000"/>
        <w:rtl w:val="0"/>
      </w:rPr>
    </w:lvl>
    <w:lvl w:ilvl="3">
      <w:start w:val="1"/>
      <w:numFmt w:val="lowerRoman"/>
      <w:lvlText w:val="(%4)"/>
      <w:lvlJc w:val="left"/>
      <w:rPr>
        <w:color w:val="000000"/>
        <w:position w:val="0"/>
        <w:u w:color="000000"/>
        <w:rtl w:val="0"/>
      </w:rPr>
    </w:lvl>
    <w:lvl w:ilvl="4">
      <w:start w:val="1"/>
      <w:numFmt w:val="upp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3"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681B2CC5"/>
    <w:multiLevelType w:val="multilevel"/>
    <w:tmpl w:val="9D7E686C"/>
    <w:lvl w:ilvl="0">
      <w:numFmt w:val="bullet"/>
      <w:lvlText w:val="%1"/>
      <w:lvlJc w:val="left"/>
      <w:rPr>
        <w:b/>
        <w:bCs/>
        <w:color w:val="000000"/>
        <w:position w:val="0"/>
      </w:rPr>
    </w:lvl>
    <w:lvl w:ilvl="1">
      <w:start w:val="1"/>
      <w:numFmt w:val="lowerLetter"/>
      <w:lvlText w:val="%1)%2)"/>
      <w:lvlJc w:val="left"/>
      <w:rPr>
        <w:b/>
        <w:bCs/>
        <w:color w:val="000000"/>
        <w:position w:val="0"/>
      </w:rPr>
    </w:lvl>
    <w:lvl w:ilvl="2">
      <w:start w:val="1"/>
      <w:numFmt w:val="lowerLetter"/>
      <w:lvlText w:val="%2)"/>
      <w:lvlJc w:val="left"/>
      <w:rPr>
        <w:b/>
        <w:bCs/>
        <w:color w:val="000000"/>
        <w:position w:val="0"/>
      </w:rPr>
    </w:lvl>
    <w:lvl w:ilvl="3">
      <w:start w:val="1"/>
      <w:numFmt w:val="lowerRoman"/>
      <w:lvlText w:val="(%4)"/>
      <w:lvlJc w:val="left"/>
      <w:rPr>
        <w:b/>
        <w:bCs/>
        <w:color w:val="000000"/>
        <w:position w:val="0"/>
      </w:rPr>
    </w:lvl>
    <w:lvl w:ilvl="4">
      <w:start w:val="1"/>
      <w:numFmt w:val="upperLetter"/>
      <w:lvlText w:val="(%5)"/>
      <w:lvlJc w:val="left"/>
      <w:rPr>
        <w:b/>
        <w:bCs/>
        <w:color w:val="000000"/>
        <w:position w:val="0"/>
      </w:rPr>
    </w:lvl>
    <w:lvl w:ilvl="5">
      <w:start w:val="1"/>
      <w:numFmt w:val="lowerRoman"/>
      <w:lvlText w:val="(%6)"/>
      <w:lvlJc w:val="left"/>
      <w:rPr>
        <w:b/>
        <w:bCs/>
        <w:color w:val="000000"/>
        <w:position w:val="0"/>
      </w:rPr>
    </w:lvl>
    <w:lvl w:ilvl="6">
      <w:start w:val="1"/>
      <w:numFmt w:val="decimal"/>
      <w:lvlText w:val="%7."/>
      <w:lvlJc w:val="left"/>
      <w:rPr>
        <w:b/>
        <w:bCs/>
        <w:color w:val="000000"/>
        <w:position w:val="0"/>
      </w:rPr>
    </w:lvl>
    <w:lvl w:ilvl="7">
      <w:start w:val="1"/>
      <w:numFmt w:val="lowerLetter"/>
      <w:lvlText w:val="%8."/>
      <w:lvlJc w:val="left"/>
      <w:rPr>
        <w:b/>
        <w:bCs/>
        <w:color w:val="000000"/>
        <w:position w:val="0"/>
      </w:rPr>
    </w:lvl>
    <w:lvl w:ilvl="8">
      <w:start w:val="1"/>
      <w:numFmt w:val="lowerRoman"/>
      <w:lvlText w:val="%9."/>
      <w:lvlJc w:val="left"/>
      <w:rPr>
        <w:b/>
        <w:bCs/>
        <w:color w:val="000000"/>
        <w:position w:val="0"/>
      </w:rPr>
    </w:lvl>
  </w:abstractNum>
  <w:abstractNum w:abstractNumId="25" w15:restartNumberingAfterBreak="0">
    <w:nsid w:val="6A14466B"/>
    <w:multiLevelType w:val="hybridMultilevel"/>
    <w:tmpl w:val="2402A666"/>
    <w:lvl w:ilvl="0" w:tplc="FFFFFFFF">
      <w:start w:val="1"/>
      <w:numFmt w:val="bullet"/>
      <w:pStyle w:val="BulletList1"/>
      <w:lvlText w:val="·"/>
      <w:lvlJc w:val="left"/>
      <w:pPr>
        <w:tabs>
          <w:tab w:val="num" w:pos="360"/>
        </w:tabs>
        <w:ind w:left="360" w:hanging="360"/>
      </w:pPr>
      <w:rPr>
        <w:rFonts w:ascii="Symbol" w:hAnsi="Symbol" w:hint="default"/>
        <w:color w:val="00000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0F009D"/>
    <w:multiLevelType w:val="multilevel"/>
    <w:tmpl w:val="6A98BBE8"/>
    <w:lvl w:ilvl="0">
      <w:numFmt w:val="bullet"/>
      <w:lvlText w:val="%1"/>
      <w:lvlJc w:val="left"/>
      <w:rPr>
        <w:b/>
        <w:bCs/>
        <w:color w:val="000000"/>
        <w:position w:val="0"/>
      </w:rPr>
    </w:lvl>
    <w:lvl w:ilvl="1">
      <w:start w:val="1"/>
      <w:numFmt w:val="lowerLetter"/>
      <w:lvlText w:val="%1)%2)"/>
      <w:lvlJc w:val="left"/>
      <w:rPr>
        <w:b/>
        <w:bCs/>
        <w:color w:val="000000"/>
        <w:position w:val="0"/>
      </w:rPr>
    </w:lvl>
    <w:lvl w:ilvl="2">
      <w:start w:val="1"/>
      <w:numFmt w:val="lowerLetter"/>
      <w:lvlText w:val="%2)"/>
      <w:lvlJc w:val="left"/>
      <w:rPr>
        <w:b/>
        <w:bCs/>
        <w:color w:val="000000"/>
        <w:position w:val="0"/>
      </w:rPr>
    </w:lvl>
    <w:lvl w:ilvl="3">
      <w:start w:val="1"/>
      <w:numFmt w:val="lowerRoman"/>
      <w:lvlText w:val="(%4)"/>
      <w:lvlJc w:val="left"/>
      <w:rPr>
        <w:b/>
        <w:bCs/>
        <w:color w:val="000000"/>
        <w:position w:val="0"/>
      </w:rPr>
    </w:lvl>
    <w:lvl w:ilvl="4">
      <w:start w:val="1"/>
      <w:numFmt w:val="upperLetter"/>
      <w:lvlText w:val="(%5)"/>
      <w:lvlJc w:val="left"/>
      <w:rPr>
        <w:b/>
        <w:bCs/>
        <w:color w:val="000000"/>
        <w:position w:val="0"/>
      </w:rPr>
    </w:lvl>
    <w:lvl w:ilvl="5">
      <w:start w:val="1"/>
      <w:numFmt w:val="lowerRoman"/>
      <w:lvlText w:val="(%6)"/>
      <w:lvlJc w:val="left"/>
      <w:rPr>
        <w:b/>
        <w:bCs/>
        <w:color w:val="000000"/>
        <w:position w:val="0"/>
      </w:rPr>
    </w:lvl>
    <w:lvl w:ilvl="6">
      <w:start w:val="1"/>
      <w:numFmt w:val="decimal"/>
      <w:lvlText w:val="%7."/>
      <w:lvlJc w:val="left"/>
      <w:rPr>
        <w:b/>
        <w:bCs/>
        <w:color w:val="000000"/>
        <w:position w:val="0"/>
      </w:rPr>
    </w:lvl>
    <w:lvl w:ilvl="7">
      <w:start w:val="1"/>
      <w:numFmt w:val="lowerLetter"/>
      <w:lvlText w:val="%8."/>
      <w:lvlJc w:val="left"/>
      <w:rPr>
        <w:b/>
        <w:bCs/>
        <w:color w:val="000000"/>
        <w:position w:val="0"/>
      </w:rPr>
    </w:lvl>
    <w:lvl w:ilvl="8">
      <w:start w:val="1"/>
      <w:numFmt w:val="lowerRoman"/>
      <w:lvlText w:val="%9."/>
      <w:lvlJc w:val="left"/>
      <w:rPr>
        <w:b/>
        <w:bCs/>
        <w:color w:val="000000"/>
        <w:position w:val="0"/>
      </w:rPr>
    </w:lvl>
  </w:abstractNum>
  <w:abstractNum w:abstractNumId="27" w15:restartNumberingAfterBreak="0">
    <w:nsid w:val="6E2309A8"/>
    <w:multiLevelType w:val="multilevel"/>
    <w:tmpl w:val="5ACCDCA6"/>
    <w:styleLink w:val="ImportedStyle1"/>
    <w:lvl w:ilvl="0">
      <w:start w:val="6"/>
      <w:numFmt w:val="decimal"/>
      <w:lvlText w:val="%1."/>
      <w:lvlJc w:val="left"/>
      <w:rPr>
        <w:color w:val="000000"/>
        <w:position w:val="0"/>
        <w:u w:color="000000"/>
      </w:rPr>
    </w:lvl>
    <w:lvl w:ilvl="1">
      <w:start w:val="1"/>
      <w:numFmt w:val="decimal"/>
      <w:lvlText w:val="%1.%2."/>
      <w:lvlJc w:val="left"/>
      <w:rPr>
        <w:color w:val="000000"/>
        <w:position w:val="0"/>
        <w:u w:color="000000"/>
      </w:rPr>
    </w:lvl>
    <w:lvl w:ilvl="2">
      <w:start w:val="1"/>
      <w:numFmt w:val="lowerLetter"/>
      <w:lvlText w:val="(%3)"/>
      <w:lvlJc w:val="left"/>
      <w:rPr>
        <w:color w:val="000000"/>
        <w:position w:val="0"/>
        <w:u w:color="000000"/>
      </w:rPr>
    </w:lvl>
    <w:lvl w:ilvl="3">
      <w:start w:val="1"/>
      <w:numFmt w:val="lowerRoman"/>
      <w:lvlText w:val="(%4)"/>
      <w:lvlJc w:val="left"/>
      <w:rPr>
        <w:color w:val="000000"/>
        <w:position w:val="0"/>
        <w:u w:color="000000"/>
      </w:rPr>
    </w:lvl>
    <w:lvl w:ilvl="4">
      <w:start w:val="1"/>
      <w:numFmt w:val="upp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8" w15:restartNumberingAfterBreak="0">
    <w:nsid w:val="6EC72398"/>
    <w:multiLevelType w:val="multilevel"/>
    <w:tmpl w:val="8A80C6E4"/>
    <w:lvl w:ilvl="0">
      <w:numFmt w:val="bullet"/>
      <w:lvlText w:val="%1"/>
      <w:lvlJc w:val="left"/>
      <w:rPr>
        <w:rFonts w:ascii="Arial" w:eastAsia="Arial" w:hAnsi="Arial" w:cs="Arial"/>
        <w:b/>
        <w:bCs/>
        <w:color w:val="000000"/>
        <w:position w:val="0"/>
        <w:u w:color="000000"/>
      </w:rPr>
    </w:lvl>
    <w:lvl w:ilvl="1">
      <w:start w:val="1"/>
      <w:numFmt w:val="lowerLetter"/>
      <w:lvlText w:val="%1)%2)"/>
      <w:lvlJc w:val="left"/>
      <w:rPr>
        <w:rFonts w:ascii="Arial" w:eastAsia="Arial" w:hAnsi="Arial" w:cs="Arial"/>
        <w:b/>
        <w:bCs/>
        <w:color w:val="000000"/>
        <w:position w:val="0"/>
        <w:u w:color="000000"/>
      </w:rPr>
    </w:lvl>
    <w:lvl w:ilvl="2">
      <w:start w:val="1"/>
      <w:numFmt w:val="lowerLetter"/>
      <w:lvlText w:val="%2)"/>
      <w:lvlJc w:val="left"/>
      <w:rPr>
        <w:rFonts w:ascii="Arial" w:eastAsia="Arial" w:hAnsi="Arial" w:cs="Arial"/>
        <w:b/>
        <w:bCs/>
        <w:color w:val="000000"/>
        <w:position w:val="0"/>
        <w:u w:color="000000"/>
      </w:rPr>
    </w:lvl>
    <w:lvl w:ilvl="3">
      <w:start w:val="1"/>
      <w:numFmt w:val="lowerRoman"/>
      <w:lvlText w:val="(%4)"/>
      <w:lvlJc w:val="left"/>
      <w:rPr>
        <w:rFonts w:ascii="Arial" w:eastAsia="Arial" w:hAnsi="Arial" w:cs="Arial"/>
        <w:b/>
        <w:bCs/>
        <w:color w:val="000000"/>
        <w:position w:val="0"/>
        <w:u w:color="000000"/>
      </w:rPr>
    </w:lvl>
    <w:lvl w:ilvl="4">
      <w:start w:val="1"/>
      <w:numFmt w:val="upperLetter"/>
      <w:lvlText w:val="(%5)"/>
      <w:lvlJc w:val="left"/>
      <w:rPr>
        <w:rFonts w:ascii="Arial" w:eastAsia="Arial" w:hAnsi="Arial" w:cs="Arial"/>
        <w:b/>
        <w:bCs/>
        <w:color w:val="000000"/>
        <w:position w:val="0"/>
        <w:u w:color="000000"/>
      </w:rPr>
    </w:lvl>
    <w:lvl w:ilvl="5">
      <w:start w:val="1"/>
      <w:numFmt w:val="lowerRoman"/>
      <w:lvlText w:val="(%6)"/>
      <w:lvlJc w:val="left"/>
      <w:rPr>
        <w:rFonts w:ascii="Arial" w:eastAsia="Arial" w:hAnsi="Arial" w:cs="Arial"/>
        <w:b/>
        <w:bCs/>
        <w:color w:val="000000"/>
        <w:position w:val="0"/>
        <w:u w:color="000000"/>
      </w:rPr>
    </w:lvl>
    <w:lvl w:ilvl="6">
      <w:start w:val="1"/>
      <w:numFmt w:val="decimal"/>
      <w:lvlText w:val="%7."/>
      <w:lvlJc w:val="left"/>
      <w:rPr>
        <w:rFonts w:ascii="Arial" w:eastAsia="Arial" w:hAnsi="Arial" w:cs="Arial"/>
        <w:b/>
        <w:bCs/>
        <w:color w:val="000000"/>
        <w:position w:val="0"/>
        <w:u w:color="000000"/>
      </w:rPr>
    </w:lvl>
    <w:lvl w:ilvl="7">
      <w:start w:val="1"/>
      <w:numFmt w:val="lowerLetter"/>
      <w:lvlText w:val="%8."/>
      <w:lvlJc w:val="left"/>
      <w:rPr>
        <w:rFonts w:ascii="Arial" w:eastAsia="Arial" w:hAnsi="Arial" w:cs="Arial"/>
        <w:b/>
        <w:bCs/>
        <w:color w:val="000000"/>
        <w:position w:val="0"/>
        <w:u w:color="000000"/>
      </w:rPr>
    </w:lvl>
    <w:lvl w:ilvl="8">
      <w:start w:val="1"/>
      <w:numFmt w:val="lowerRoman"/>
      <w:lvlText w:val="%9."/>
      <w:lvlJc w:val="left"/>
      <w:rPr>
        <w:rFonts w:ascii="Arial" w:eastAsia="Arial" w:hAnsi="Arial" w:cs="Arial"/>
        <w:b/>
        <w:bCs/>
        <w:color w:val="000000"/>
        <w:position w:val="0"/>
        <w:u w:color="000000"/>
      </w:rPr>
    </w:lvl>
  </w:abstractNum>
  <w:abstractNum w:abstractNumId="29" w15:restartNumberingAfterBreak="0">
    <w:nsid w:val="746762DD"/>
    <w:multiLevelType w:val="multilevel"/>
    <w:tmpl w:val="2BD84DD2"/>
    <w:lvl w:ilvl="0">
      <w:numFmt w:val="bullet"/>
      <w:lvlText w:val="%1"/>
      <w:lvlJc w:val="left"/>
      <w:rPr>
        <w:rFonts w:ascii="Arial" w:eastAsia="Arial" w:hAnsi="Arial" w:cs="Arial"/>
        <w:b/>
        <w:bCs/>
        <w:color w:val="000000"/>
        <w:position w:val="0"/>
        <w:u w:color="000000"/>
      </w:rPr>
    </w:lvl>
    <w:lvl w:ilvl="1">
      <w:start w:val="1"/>
      <w:numFmt w:val="lowerLetter"/>
      <w:lvlText w:val="%1)%2)"/>
      <w:lvlJc w:val="left"/>
      <w:rPr>
        <w:rFonts w:ascii="Arial" w:eastAsia="Arial" w:hAnsi="Arial" w:cs="Arial"/>
        <w:b/>
        <w:bCs/>
        <w:color w:val="000000"/>
        <w:position w:val="0"/>
        <w:u w:color="000000"/>
      </w:rPr>
    </w:lvl>
    <w:lvl w:ilvl="2">
      <w:start w:val="1"/>
      <w:numFmt w:val="lowerLetter"/>
      <w:lvlText w:val="%2)"/>
      <w:lvlJc w:val="left"/>
      <w:rPr>
        <w:rFonts w:ascii="Arial" w:eastAsia="Arial" w:hAnsi="Arial" w:cs="Arial"/>
        <w:b/>
        <w:bCs/>
        <w:color w:val="000000"/>
        <w:position w:val="0"/>
        <w:u w:color="000000"/>
      </w:rPr>
    </w:lvl>
    <w:lvl w:ilvl="3">
      <w:start w:val="1"/>
      <w:numFmt w:val="lowerRoman"/>
      <w:lvlText w:val="(%4)"/>
      <w:lvlJc w:val="left"/>
      <w:rPr>
        <w:rFonts w:ascii="Arial" w:eastAsia="Arial" w:hAnsi="Arial" w:cs="Arial"/>
        <w:b/>
        <w:bCs/>
        <w:color w:val="000000"/>
        <w:position w:val="0"/>
        <w:u w:color="000000"/>
      </w:rPr>
    </w:lvl>
    <w:lvl w:ilvl="4">
      <w:start w:val="1"/>
      <w:numFmt w:val="upperLetter"/>
      <w:lvlText w:val="(%5)"/>
      <w:lvlJc w:val="left"/>
      <w:rPr>
        <w:rFonts w:ascii="Arial" w:eastAsia="Arial" w:hAnsi="Arial" w:cs="Arial"/>
        <w:b/>
        <w:bCs/>
        <w:color w:val="000000"/>
        <w:position w:val="0"/>
        <w:u w:color="000000"/>
      </w:rPr>
    </w:lvl>
    <w:lvl w:ilvl="5">
      <w:start w:val="1"/>
      <w:numFmt w:val="lowerRoman"/>
      <w:lvlText w:val="(%6)"/>
      <w:lvlJc w:val="left"/>
      <w:rPr>
        <w:rFonts w:ascii="Arial" w:eastAsia="Arial" w:hAnsi="Arial" w:cs="Arial"/>
        <w:b/>
        <w:bCs/>
        <w:color w:val="000000"/>
        <w:position w:val="0"/>
        <w:u w:color="000000"/>
      </w:rPr>
    </w:lvl>
    <w:lvl w:ilvl="6">
      <w:start w:val="1"/>
      <w:numFmt w:val="decimal"/>
      <w:lvlText w:val="%7."/>
      <w:lvlJc w:val="left"/>
      <w:rPr>
        <w:rFonts w:ascii="Arial" w:eastAsia="Arial" w:hAnsi="Arial" w:cs="Arial"/>
        <w:b/>
        <w:bCs/>
        <w:color w:val="000000"/>
        <w:position w:val="0"/>
        <w:u w:color="000000"/>
      </w:rPr>
    </w:lvl>
    <w:lvl w:ilvl="7">
      <w:start w:val="1"/>
      <w:numFmt w:val="lowerLetter"/>
      <w:lvlText w:val="%8."/>
      <w:lvlJc w:val="left"/>
      <w:rPr>
        <w:rFonts w:ascii="Arial" w:eastAsia="Arial" w:hAnsi="Arial" w:cs="Arial"/>
        <w:b/>
        <w:bCs/>
        <w:color w:val="000000"/>
        <w:position w:val="0"/>
        <w:u w:color="000000"/>
      </w:rPr>
    </w:lvl>
    <w:lvl w:ilvl="8">
      <w:start w:val="1"/>
      <w:numFmt w:val="lowerRoman"/>
      <w:lvlText w:val="%9."/>
      <w:lvlJc w:val="left"/>
      <w:rPr>
        <w:rFonts w:ascii="Arial" w:eastAsia="Arial" w:hAnsi="Arial" w:cs="Arial"/>
        <w:b/>
        <w:bCs/>
        <w:color w:val="000000"/>
        <w:position w:val="0"/>
        <w:u w:color="000000"/>
      </w:rPr>
    </w:lvl>
  </w:abstractNum>
  <w:abstractNum w:abstractNumId="30" w15:restartNumberingAfterBreak="0">
    <w:nsid w:val="77D61255"/>
    <w:multiLevelType w:val="multilevel"/>
    <w:tmpl w:val="392836FC"/>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color w:val="000000"/>
        <w:sz w:val="20"/>
      </w:rPr>
    </w:lvl>
    <w:lvl w:ilvl="2">
      <w:start w:val="1"/>
      <w:numFmt w:val="lowerLetter"/>
      <w:lvlText w:val="(%3)"/>
      <w:lvlJc w:val="left"/>
      <w:pPr>
        <w:tabs>
          <w:tab w:val="num" w:pos="1559"/>
        </w:tabs>
        <w:ind w:left="1559" w:hanging="567"/>
      </w:pPr>
      <w:rPr>
        <w:b w:val="0"/>
        <w:i w:val="0"/>
        <w:color w:val="000000"/>
        <w:sz w:val="20"/>
      </w:rPr>
    </w:lvl>
    <w:lvl w:ilvl="3">
      <w:start w:val="1"/>
      <w:numFmt w:val="lowerRoman"/>
      <w:lvlText w:val="(%4)"/>
      <w:lvlJc w:val="left"/>
      <w:pPr>
        <w:tabs>
          <w:tab w:val="num" w:pos="2421"/>
        </w:tabs>
        <w:ind w:left="2268" w:hanging="567"/>
      </w:pPr>
      <w:rPr>
        <w:b w:val="0"/>
        <w:i w:val="0"/>
        <w:color w:val="00000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1" w15:restartNumberingAfterBreak="0">
    <w:nsid w:val="7A5D0BCA"/>
    <w:multiLevelType w:val="multilevel"/>
    <w:tmpl w:val="0BECCF7E"/>
    <w:styleLink w:val="ImportedStyle9"/>
    <w:lvl w:ilvl="0">
      <w:numFmt w:val="bullet"/>
      <w:lvlText w:val="%1"/>
      <w:lvlJc w:val="left"/>
      <w:rPr>
        <w:rFonts w:ascii="Arial" w:eastAsia="Arial" w:hAnsi="Arial" w:cs="Arial"/>
        <w:b/>
        <w:bCs/>
        <w:color w:val="000000"/>
        <w:position w:val="0"/>
        <w:u w:color="000000"/>
      </w:rPr>
    </w:lvl>
    <w:lvl w:ilvl="1">
      <w:start w:val="1"/>
      <w:numFmt w:val="lowerLetter"/>
      <w:lvlText w:val="%1)%2)"/>
      <w:lvlJc w:val="left"/>
      <w:rPr>
        <w:rFonts w:ascii="Arial" w:eastAsia="Arial" w:hAnsi="Arial" w:cs="Arial"/>
        <w:b/>
        <w:bCs/>
        <w:color w:val="000000"/>
        <w:position w:val="0"/>
        <w:u w:color="000000"/>
      </w:rPr>
    </w:lvl>
    <w:lvl w:ilvl="2">
      <w:start w:val="1"/>
      <w:numFmt w:val="lowerLetter"/>
      <w:lvlText w:val="%2)"/>
      <w:lvlJc w:val="left"/>
      <w:rPr>
        <w:rFonts w:ascii="Arial" w:eastAsia="Arial" w:hAnsi="Arial" w:cs="Arial"/>
        <w:b/>
        <w:bCs/>
        <w:color w:val="000000"/>
        <w:position w:val="0"/>
        <w:u w:color="000000"/>
      </w:rPr>
    </w:lvl>
    <w:lvl w:ilvl="3">
      <w:start w:val="1"/>
      <w:numFmt w:val="lowerRoman"/>
      <w:lvlText w:val="(%4)"/>
      <w:lvlJc w:val="left"/>
      <w:rPr>
        <w:rFonts w:ascii="Arial" w:eastAsia="Arial" w:hAnsi="Arial" w:cs="Arial"/>
        <w:b/>
        <w:bCs/>
        <w:color w:val="000000"/>
        <w:position w:val="0"/>
        <w:u w:color="000000"/>
      </w:rPr>
    </w:lvl>
    <w:lvl w:ilvl="4">
      <w:start w:val="1"/>
      <w:numFmt w:val="upperLetter"/>
      <w:lvlText w:val="(%5)"/>
      <w:lvlJc w:val="left"/>
      <w:rPr>
        <w:rFonts w:ascii="Arial" w:eastAsia="Arial" w:hAnsi="Arial" w:cs="Arial"/>
        <w:b/>
        <w:bCs/>
        <w:color w:val="000000"/>
        <w:position w:val="0"/>
        <w:u w:color="000000"/>
      </w:rPr>
    </w:lvl>
    <w:lvl w:ilvl="5">
      <w:start w:val="1"/>
      <w:numFmt w:val="lowerRoman"/>
      <w:lvlText w:val="(%6)"/>
      <w:lvlJc w:val="left"/>
      <w:rPr>
        <w:rFonts w:ascii="Arial" w:eastAsia="Arial" w:hAnsi="Arial" w:cs="Arial"/>
        <w:b/>
        <w:bCs/>
        <w:color w:val="000000"/>
        <w:position w:val="0"/>
        <w:u w:color="000000"/>
      </w:rPr>
    </w:lvl>
    <w:lvl w:ilvl="6">
      <w:start w:val="1"/>
      <w:numFmt w:val="decimal"/>
      <w:lvlText w:val="%7."/>
      <w:lvlJc w:val="left"/>
      <w:rPr>
        <w:rFonts w:ascii="Arial" w:eastAsia="Arial" w:hAnsi="Arial" w:cs="Arial"/>
        <w:b/>
        <w:bCs/>
        <w:color w:val="000000"/>
        <w:position w:val="0"/>
        <w:u w:color="000000"/>
      </w:rPr>
    </w:lvl>
    <w:lvl w:ilvl="7">
      <w:start w:val="1"/>
      <w:numFmt w:val="lowerLetter"/>
      <w:lvlText w:val="%8."/>
      <w:lvlJc w:val="left"/>
      <w:rPr>
        <w:rFonts w:ascii="Arial" w:eastAsia="Arial" w:hAnsi="Arial" w:cs="Arial"/>
        <w:b/>
        <w:bCs/>
        <w:color w:val="000000"/>
        <w:position w:val="0"/>
        <w:u w:color="000000"/>
      </w:rPr>
    </w:lvl>
    <w:lvl w:ilvl="8">
      <w:start w:val="1"/>
      <w:numFmt w:val="lowerRoman"/>
      <w:lvlText w:val="%9."/>
      <w:lvlJc w:val="left"/>
      <w:rPr>
        <w:rFonts w:ascii="Arial" w:eastAsia="Arial" w:hAnsi="Arial" w:cs="Arial"/>
        <w:b/>
        <w:bCs/>
        <w:color w:val="000000"/>
        <w:position w:val="0"/>
        <w:u w:color="000000"/>
      </w:rPr>
    </w:lvl>
  </w:abstractNum>
  <w:abstractNum w:abstractNumId="32" w15:restartNumberingAfterBreak="0">
    <w:nsid w:val="7EDC05D6"/>
    <w:multiLevelType w:val="multilevel"/>
    <w:tmpl w:val="215E8918"/>
    <w:lvl w:ilvl="0">
      <w:numFmt w:val="bullet"/>
      <w:lvlText w:val="%1"/>
      <w:lvlJc w:val="left"/>
      <w:rPr>
        <w:rFonts w:ascii="Arial" w:eastAsia="Arial" w:hAnsi="Arial" w:cs="Arial"/>
        <w:b/>
        <w:bCs/>
        <w:color w:val="000000"/>
        <w:position w:val="0"/>
        <w:u w:color="000000"/>
        <w:rtl w:val="0"/>
      </w:rPr>
    </w:lvl>
    <w:lvl w:ilvl="1">
      <w:start w:val="1"/>
      <w:numFmt w:val="lowerLetter"/>
      <w:lvlText w:val="%1)%2)"/>
      <w:lvlJc w:val="left"/>
      <w:rPr>
        <w:rFonts w:ascii="Arial" w:eastAsia="Arial" w:hAnsi="Arial" w:cs="Arial"/>
        <w:b/>
        <w:bCs/>
        <w:color w:val="000000"/>
        <w:position w:val="0"/>
        <w:u w:color="000000"/>
        <w:rtl w:val="0"/>
      </w:rPr>
    </w:lvl>
    <w:lvl w:ilvl="2">
      <w:start w:val="1"/>
      <w:numFmt w:val="lowerLetter"/>
      <w:lvlText w:val="%2)"/>
      <w:lvlJc w:val="left"/>
      <w:rPr>
        <w:rFonts w:ascii="Arial" w:eastAsia="Arial" w:hAnsi="Arial" w:cs="Arial"/>
        <w:b/>
        <w:bCs/>
        <w:color w:val="000000"/>
        <w:position w:val="0"/>
        <w:u w:color="000000"/>
        <w:rtl w:val="0"/>
      </w:rPr>
    </w:lvl>
    <w:lvl w:ilvl="3">
      <w:start w:val="1"/>
      <w:numFmt w:val="lowerRoman"/>
      <w:lvlText w:val="(%4)"/>
      <w:lvlJc w:val="left"/>
      <w:rPr>
        <w:rFonts w:ascii="Arial" w:eastAsia="Arial" w:hAnsi="Arial" w:cs="Arial"/>
        <w:b/>
        <w:bCs/>
        <w:color w:val="000000"/>
        <w:position w:val="0"/>
        <w:u w:color="000000"/>
        <w:rtl w:val="0"/>
      </w:rPr>
    </w:lvl>
    <w:lvl w:ilvl="4">
      <w:start w:val="1"/>
      <w:numFmt w:val="upperLetter"/>
      <w:lvlText w:val="(%5)"/>
      <w:lvlJc w:val="left"/>
      <w:rPr>
        <w:rFonts w:ascii="Arial" w:eastAsia="Arial" w:hAnsi="Arial" w:cs="Arial"/>
        <w:b/>
        <w:bCs/>
        <w:color w:val="000000"/>
        <w:position w:val="0"/>
        <w:u w:color="000000"/>
        <w:rtl w:val="0"/>
      </w:rPr>
    </w:lvl>
    <w:lvl w:ilvl="5">
      <w:start w:val="1"/>
      <w:numFmt w:val="lowerRoman"/>
      <w:lvlText w:val="(%6)"/>
      <w:lvlJc w:val="left"/>
      <w:rPr>
        <w:rFonts w:ascii="Arial" w:eastAsia="Arial" w:hAnsi="Arial" w:cs="Arial"/>
        <w:b/>
        <w:bCs/>
        <w:color w:val="000000"/>
        <w:position w:val="0"/>
        <w:u w:color="000000"/>
        <w:rtl w:val="0"/>
      </w:rPr>
    </w:lvl>
    <w:lvl w:ilvl="6">
      <w:start w:val="1"/>
      <w:numFmt w:val="decimal"/>
      <w:lvlText w:val="%7."/>
      <w:lvlJc w:val="left"/>
      <w:rPr>
        <w:rFonts w:ascii="Arial" w:eastAsia="Arial" w:hAnsi="Arial" w:cs="Arial"/>
        <w:b/>
        <w:bCs/>
        <w:color w:val="000000"/>
        <w:position w:val="0"/>
        <w:u w:color="000000"/>
        <w:rtl w:val="0"/>
      </w:rPr>
    </w:lvl>
    <w:lvl w:ilvl="7">
      <w:start w:val="1"/>
      <w:numFmt w:val="lowerLetter"/>
      <w:lvlText w:val="%8."/>
      <w:lvlJc w:val="left"/>
      <w:rPr>
        <w:rFonts w:ascii="Arial" w:eastAsia="Arial" w:hAnsi="Arial" w:cs="Arial"/>
        <w:b/>
        <w:bCs/>
        <w:color w:val="000000"/>
        <w:position w:val="0"/>
        <w:u w:color="000000"/>
        <w:rtl w:val="0"/>
      </w:rPr>
    </w:lvl>
    <w:lvl w:ilvl="8">
      <w:start w:val="1"/>
      <w:numFmt w:val="lowerRoman"/>
      <w:lvlText w:val="%9."/>
      <w:lvlJc w:val="left"/>
      <w:rPr>
        <w:rFonts w:ascii="Arial" w:eastAsia="Arial" w:hAnsi="Arial" w:cs="Arial"/>
        <w:b/>
        <w:bCs/>
        <w:color w:val="000000"/>
        <w:position w:val="0"/>
        <w:u w:color="000000"/>
        <w:rtl w:val="0"/>
      </w:rPr>
    </w:lvl>
  </w:abstractNum>
  <w:num w:numId="1">
    <w:abstractNumId w:val="17"/>
  </w:num>
  <w:num w:numId="2">
    <w:abstractNumId w:val="15"/>
  </w:num>
  <w:num w:numId="3">
    <w:abstractNumId w:val="9"/>
  </w:num>
  <w:num w:numId="4">
    <w:abstractNumId w:val="14"/>
  </w:num>
  <w:num w:numId="5">
    <w:abstractNumId w:val="13"/>
  </w:num>
  <w:num w:numId="6">
    <w:abstractNumId w:val="21"/>
  </w:num>
  <w:num w:numId="7">
    <w:abstractNumId w:val="7"/>
  </w:num>
  <w:num w:numId="8">
    <w:abstractNumId w:val="8"/>
  </w:num>
  <w:num w:numId="9">
    <w:abstractNumId w:val="29"/>
  </w:num>
  <w:num w:numId="10">
    <w:abstractNumId w:val="28"/>
  </w:num>
  <w:num w:numId="11">
    <w:abstractNumId w:val="24"/>
  </w:num>
  <w:num w:numId="12">
    <w:abstractNumId w:val="18"/>
  </w:num>
  <w:num w:numId="13">
    <w:abstractNumId w:val="10"/>
  </w:num>
  <w:num w:numId="14">
    <w:abstractNumId w:val="26"/>
  </w:num>
  <w:num w:numId="15">
    <w:abstractNumId w:val="3"/>
  </w:num>
  <w:num w:numId="16">
    <w:abstractNumId w:val="6"/>
  </w:num>
  <w:num w:numId="17">
    <w:abstractNumId w:val="5"/>
  </w:num>
  <w:num w:numId="18">
    <w:abstractNumId w:val="1"/>
  </w:num>
  <w:num w:numId="19">
    <w:abstractNumId w:val="32"/>
  </w:num>
  <w:num w:numId="20">
    <w:abstractNumId w:val="31"/>
  </w:num>
  <w:num w:numId="21">
    <w:abstractNumId w:val="20"/>
  </w:num>
  <w:num w:numId="22">
    <w:abstractNumId w:val="27"/>
  </w:num>
  <w:num w:numId="23">
    <w:abstractNumId w:val="16"/>
  </w:num>
  <w:num w:numId="24">
    <w:abstractNumId w:val="22"/>
  </w:num>
  <w:num w:numId="25">
    <w:abstractNumId w:val="23"/>
  </w:num>
  <w:num w:numId="26">
    <w:abstractNumId w:val="19"/>
  </w:num>
  <w:num w:numId="27">
    <w:abstractNumId w:val="2"/>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1"/>
  </w:num>
  <w:num w:numId="32">
    <w:abstractNumId w:val="1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73"/>
    <w:rsid w:val="000C082F"/>
    <w:rsid w:val="001A6DCC"/>
    <w:rsid w:val="001C2398"/>
    <w:rsid w:val="004336A0"/>
    <w:rsid w:val="004C4962"/>
    <w:rsid w:val="006146A9"/>
    <w:rsid w:val="00682973"/>
    <w:rsid w:val="006963D7"/>
    <w:rsid w:val="0074552F"/>
    <w:rsid w:val="00936B9D"/>
    <w:rsid w:val="00A061F6"/>
    <w:rsid w:val="00B41F08"/>
    <w:rsid w:val="00C707AB"/>
    <w:rsid w:val="00DB4970"/>
    <w:rsid w:val="00E8148D"/>
    <w:rsid w:val="00F723B3"/>
    <w:rsid w:val="00F81C51"/>
    <w:rsid w:val="00FB0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7E387-A9AA-45BF-ACA4-D70C1111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40" w:lineRule="atLeast"/>
    </w:pPr>
    <w:rPr>
      <w:rFonts w:ascii="Arial" w:eastAsia="Arial" w:hAnsi="Arial" w:cs="Arial"/>
      <w:color w:val="000000"/>
      <w:sz w:val="22"/>
      <w:szCs w:val="22"/>
      <w:u w:color="000000"/>
      <w:lang w:val="en-US" w:eastAsia="en-US"/>
    </w:rPr>
  </w:style>
  <w:style w:type="paragraph" w:styleId="Heading1">
    <w:name w:val="heading 1"/>
    <w:basedOn w:val="Normal"/>
    <w:next w:val="Normal"/>
    <w:link w:val="Heading1Char"/>
    <w:uiPriority w:val="9"/>
    <w:qFormat/>
    <w:rsid w:val="00A061F6"/>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Paragraph">
    <w:name w:val="Paragraph"/>
    <w:link w:val="ParagraphChar"/>
    <w:qFormat/>
    <w:pPr>
      <w:spacing w:after="120" w:line="300" w:lineRule="atLeast"/>
      <w:jc w:val="both"/>
    </w:pPr>
    <w:rPr>
      <w:rFonts w:ascii="Arial" w:hAnsi="Arial Unicode MS" w:cs="Arial Unicode MS"/>
      <w:color w:val="000000"/>
      <w:sz w:val="22"/>
      <w:szCs w:val="22"/>
      <w:u w:color="000000"/>
      <w:lang w:val="en-US"/>
    </w:rPr>
  </w:style>
  <w:style w:type="paragraph" w:customStyle="1" w:styleId="TitleClause">
    <w:name w:val="Title Clause"/>
    <w:pPr>
      <w:keepNext/>
      <w:tabs>
        <w:tab w:val="left" w:pos="720"/>
      </w:tabs>
      <w:spacing w:before="240" w:after="240" w:line="300" w:lineRule="atLeast"/>
      <w:ind w:left="720" w:hanging="720"/>
      <w:jc w:val="both"/>
      <w:outlineLvl w:val="0"/>
    </w:pPr>
    <w:rPr>
      <w:rFonts w:ascii="Arial" w:eastAsia="Arial" w:hAnsi="Arial" w:cs="Arial"/>
      <w:b/>
      <w:bCs/>
      <w:color w:val="000000"/>
      <w:kern w:val="28"/>
      <w:sz w:val="22"/>
      <w:szCs w:val="22"/>
      <w:u w:color="000000"/>
    </w:rPr>
  </w:style>
  <w:style w:type="numbering" w:customStyle="1" w:styleId="ImportedStyle1">
    <w:name w:val="Imported Style 1"/>
    <w:pPr>
      <w:numPr>
        <w:numId w:val="22"/>
      </w:numPr>
    </w:pPr>
  </w:style>
  <w:style w:type="paragraph" w:customStyle="1" w:styleId="NoNumTitlesubclause1">
    <w:name w:val="No Num Title subclause1"/>
    <w:pPr>
      <w:tabs>
        <w:tab w:val="left" w:pos="720"/>
      </w:tabs>
      <w:spacing w:before="120" w:after="120" w:line="300" w:lineRule="atLeast"/>
      <w:ind w:left="720"/>
      <w:jc w:val="both"/>
      <w:outlineLvl w:val="1"/>
    </w:pPr>
    <w:rPr>
      <w:rFonts w:ascii="Arial" w:eastAsia="Arial" w:hAnsi="Arial" w:cs="Arial"/>
      <w:b/>
      <w:bCs/>
      <w:color w:val="000000"/>
      <w:sz w:val="22"/>
      <w:szCs w:val="22"/>
      <w:u w:color="000000"/>
    </w:rPr>
  </w:style>
  <w:style w:type="paragraph" w:customStyle="1" w:styleId="Untitledsubclause1">
    <w:name w:val="Untitled subclause 1"/>
    <w:pPr>
      <w:tabs>
        <w:tab w:val="left" w:pos="720"/>
      </w:tabs>
      <w:spacing w:before="280" w:after="120" w:line="300" w:lineRule="atLeast"/>
      <w:ind w:left="720" w:hanging="720"/>
      <w:jc w:val="both"/>
      <w:outlineLvl w:val="1"/>
    </w:pPr>
    <w:rPr>
      <w:rFonts w:ascii="Arial" w:eastAsia="Arial" w:hAnsi="Arial" w:cs="Arial"/>
      <w:color w:val="000000"/>
      <w:sz w:val="22"/>
      <w:szCs w:val="22"/>
      <w:u w:color="000000"/>
    </w:rPr>
  </w:style>
  <w:style w:type="paragraph" w:customStyle="1" w:styleId="DefinedTermPara">
    <w:name w:val="Defined Term Para"/>
    <w:qFormat/>
    <w:pPr>
      <w:tabs>
        <w:tab w:val="left" w:pos="720"/>
      </w:tabs>
      <w:spacing w:after="120" w:line="300" w:lineRule="atLeast"/>
      <w:ind w:left="720" w:hanging="720"/>
      <w:jc w:val="both"/>
    </w:pPr>
    <w:rPr>
      <w:rFonts w:ascii="Arial" w:hAnsi="Arial Unicode MS" w:cs="Arial Unicode MS"/>
      <w:color w:val="000000"/>
      <w:sz w:val="22"/>
      <w:szCs w:val="22"/>
      <w:u w:color="000000"/>
      <w:lang w:val="en-US"/>
    </w:rPr>
  </w:style>
  <w:style w:type="numbering" w:customStyle="1" w:styleId="ImportedStyle9">
    <w:name w:val="Imported Style 9"/>
    <w:pPr>
      <w:numPr>
        <w:numId w:val="20"/>
      </w:numPr>
    </w:pPr>
  </w:style>
  <w:style w:type="character" w:customStyle="1" w:styleId="None">
    <w:name w:val="None"/>
  </w:style>
  <w:style w:type="character" w:customStyle="1" w:styleId="Hyperlink0">
    <w:name w:val="Hyperlink.0"/>
    <w:basedOn w:val="None"/>
    <w:rPr>
      <w:rFonts w:ascii="Arial" w:eastAsia="Arial" w:hAnsi="Arial" w:cs="Arial"/>
      <w:color w:val="000000"/>
      <w:u w:color="000000"/>
    </w:rPr>
  </w:style>
  <w:style w:type="character" w:customStyle="1" w:styleId="Hyperlink1">
    <w:name w:val="Hyperlink.1"/>
    <w:basedOn w:val="Hyperlink"/>
    <w:rPr>
      <w:u w:val="single"/>
    </w:rPr>
  </w:style>
  <w:style w:type="paragraph" w:customStyle="1" w:styleId="Titlesubclause1">
    <w:name w:val="Title subclause1"/>
    <w:pPr>
      <w:tabs>
        <w:tab w:val="left" w:pos="720"/>
      </w:tabs>
      <w:spacing w:before="120" w:after="120" w:line="300" w:lineRule="atLeast"/>
      <w:ind w:left="720" w:hanging="720"/>
      <w:jc w:val="both"/>
      <w:outlineLvl w:val="1"/>
    </w:pPr>
    <w:rPr>
      <w:rFonts w:ascii="Arial" w:eastAsia="Arial" w:hAnsi="Arial" w:cs="Arial"/>
      <w:b/>
      <w:bCs/>
      <w:color w:val="000000"/>
      <w:sz w:val="22"/>
      <w:szCs w:val="22"/>
      <w:u w:color="000000"/>
    </w:rPr>
  </w:style>
  <w:style w:type="paragraph" w:customStyle="1" w:styleId="Untitledsubclause2">
    <w:name w:val="Untitled subclause 2"/>
    <w:pPr>
      <w:tabs>
        <w:tab w:val="left" w:pos="1555"/>
      </w:tabs>
      <w:spacing w:after="120" w:line="300" w:lineRule="atLeast"/>
      <w:ind w:left="1555" w:hanging="561"/>
      <w:jc w:val="both"/>
      <w:outlineLvl w:val="2"/>
    </w:pPr>
    <w:rPr>
      <w:rFonts w:ascii="Arial" w:eastAsia="Arial" w:hAnsi="Arial" w:cs="Arial"/>
      <w:color w:val="000000"/>
      <w:sz w:val="22"/>
      <w:szCs w:val="22"/>
      <w:u w:color="000000"/>
    </w:rPr>
  </w:style>
  <w:style w:type="paragraph" w:customStyle="1" w:styleId="Parasubclause1">
    <w:name w:val="Para subclause 1"/>
    <w:aliases w:val="BIWS Heading 2"/>
    <w:pPr>
      <w:spacing w:before="240" w:after="120" w:line="300" w:lineRule="atLeast"/>
      <w:ind w:left="720"/>
      <w:jc w:val="both"/>
    </w:pPr>
    <w:rPr>
      <w:rFonts w:ascii="Arial" w:hAnsi="Arial Unicode MS" w:cs="Arial Unicode MS"/>
      <w:color w:val="000000"/>
      <w:sz w:val="22"/>
      <w:szCs w:val="22"/>
      <w:u w:color="000000"/>
      <w:lang w:val="en-US"/>
    </w:rPr>
  </w:style>
  <w:style w:type="character" w:customStyle="1" w:styleId="Hyperlink2">
    <w:name w:val="Hyperlink.2"/>
    <w:basedOn w:val="None"/>
    <w:rPr>
      <w:color w:val="000000"/>
      <w:u w:color="000000"/>
    </w:rPr>
  </w:style>
  <w:style w:type="paragraph" w:customStyle="1" w:styleId="Untitledsubclause3">
    <w:name w:val="Untitled subclause 3"/>
    <w:pPr>
      <w:tabs>
        <w:tab w:val="left" w:pos="2261"/>
        <w:tab w:val="left" w:pos="2419"/>
      </w:tabs>
      <w:spacing w:after="120" w:line="300" w:lineRule="atLeast"/>
      <w:ind w:left="2275" w:hanging="576"/>
      <w:jc w:val="both"/>
      <w:outlineLvl w:val="3"/>
    </w:pPr>
    <w:rPr>
      <w:rFonts w:ascii="Arial" w:eastAsia="Arial" w:hAnsi="Arial" w:cs="Arial"/>
      <w:color w:val="000000"/>
      <w:sz w:val="22"/>
      <w:szCs w:val="22"/>
      <w:u w:color="000000"/>
    </w:rPr>
  </w:style>
  <w:style w:type="numbering" w:customStyle="1" w:styleId="List0">
    <w:name w:val="List 0"/>
    <w:basedOn w:val="ImportedStyle1"/>
    <w:pPr>
      <w:numPr>
        <w:numId w:val="24"/>
      </w:numPr>
    </w:pPr>
  </w:style>
  <w:style w:type="paragraph" w:customStyle="1" w:styleId="ParaClause">
    <w:name w:val="Para Clause"/>
    <w:basedOn w:val="Normal"/>
    <w:rsid w:val="001A6DC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00" w:lineRule="atLeast"/>
      <w:ind w:left="720"/>
      <w:jc w:val="both"/>
    </w:pPr>
    <w:rPr>
      <w:rFonts w:eastAsia="Times New Roman" w:cs="Times New Roman"/>
      <w:szCs w:val="20"/>
      <w:bdr w:val="none" w:sz="0" w:space="0" w:color="auto"/>
      <w:lang w:val="en-GB"/>
    </w:rPr>
  </w:style>
  <w:style w:type="paragraph" w:customStyle="1" w:styleId="ClauseBullet1">
    <w:name w:val="Clause Bullet 1"/>
    <w:basedOn w:val="ParaClause"/>
    <w:qFormat/>
    <w:rsid w:val="001A6DCC"/>
    <w:pPr>
      <w:numPr>
        <w:numId w:val="25"/>
      </w:numPr>
      <w:ind w:left="1077" w:hanging="357"/>
      <w:outlineLvl w:val="0"/>
    </w:pPr>
  </w:style>
  <w:style w:type="paragraph" w:customStyle="1" w:styleId="Bodyclause">
    <w:name w:val="Body  clause"/>
    <w:basedOn w:val="Normal"/>
    <w:next w:val="Heading1"/>
    <w:rsid w:val="00A061F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00" w:lineRule="atLeast"/>
      <w:ind w:left="720"/>
      <w:jc w:val="both"/>
    </w:pPr>
    <w:rPr>
      <w:rFonts w:ascii="Times New Roman" w:eastAsia="Times New Roman" w:hAnsi="Times New Roman" w:cs="Times New Roman"/>
      <w:color w:val="auto"/>
      <w:szCs w:val="20"/>
      <w:bdr w:val="none" w:sz="0" w:space="0" w:color="auto"/>
      <w:lang w:val="en-GB"/>
    </w:rPr>
  </w:style>
  <w:style w:type="character" w:customStyle="1" w:styleId="Heading1Char">
    <w:name w:val="Heading 1 Char"/>
    <w:basedOn w:val="DefaultParagraphFont"/>
    <w:link w:val="Heading1"/>
    <w:uiPriority w:val="9"/>
    <w:rsid w:val="00A061F6"/>
    <w:rPr>
      <w:rFonts w:asciiTheme="majorHAnsi" w:eastAsiaTheme="majorEastAsia" w:hAnsiTheme="majorHAnsi" w:cstheme="majorBidi"/>
      <w:color w:val="2F759E" w:themeColor="accent1" w:themeShade="BF"/>
      <w:sz w:val="32"/>
      <w:szCs w:val="32"/>
      <w:u w:color="000000"/>
      <w:lang w:val="en-US" w:eastAsia="en-US"/>
    </w:rPr>
  </w:style>
  <w:style w:type="character" w:customStyle="1" w:styleId="DefTerm">
    <w:name w:val="DefTerm"/>
    <w:basedOn w:val="DefaultParagraphFont"/>
    <w:uiPriority w:val="1"/>
    <w:qFormat/>
    <w:rsid w:val="00B41F08"/>
    <w:rPr>
      <w:b/>
      <w:color w:val="000000"/>
    </w:rPr>
  </w:style>
  <w:style w:type="paragraph" w:customStyle="1" w:styleId="DefinedTermBullet">
    <w:name w:val="Defined Term Bullet"/>
    <w:basedOn w:val="DefinedTermPara"/>
    <w:qFormat/>
    <w:rsid w:val="00B41F08"/>
    <w:pPr>
      <w:numPr>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pPr>
    <w:rPr>
      <w:rFonts w:eastAsia="Times New Roman" w:hAnsi="Arial" w:cs="Times New Roman"/>
      <w:szCs w:val="20"/>
      <w:bdr w:val="none" w:sz="0" w:space="0" w:color="auto"/>
      <w:lang w:val="en-GB" w:eastAsia="en-US"/>
    </w:rPr>
  </w:style>
  <w:style w:type="paragraph" w:customStyle="1" w:styleId="Untitledsubclause4">
    <w:name w:val="Untitled subclause 4"/>
    <w:basedOn w:val="Normal"/>
    <w:rsid w:val="00B41F08"/>
    <w:pPr>
      <w:pBdr>
        <w:top w:val="none" w:sz="0" w:space="0" w:color="auto"/>
        <w:left w:val="none" w:sz="0" w:space="0" w:color="auto"/>
        <w:bottom w:val="none" w:sz="0" w:space="0" w:color="auto"/>
        <w:right w:val="none" w:sz="0" w:space="0" w:color="auto"/>
        <w:between w:val="none" w:sz="0" w:space="0" w:color="auto"/>
        <w:bar w:val="none" w:sz="0" w:color="auto"/>
      </w:pBdr>
      <w:tabs>
        <w:tab w:val="num" w:pos="2880"/>
      </w:tabs>
      <w:spacing w:after="120" w:line="300" w:lineRule="atLeast"/>
      <w:ind w:left="2880" w:hanging="720"/>
      <w:jc w:val="both"/>
      <w:outlineLvl w:val="4"/>
    </w:pPr>
    <w:rPr>
      <w:rFonts w:eastAsia="Times New Roman" w:cs="Times New Roman"/>
      <w:szCs w:val="20"/>
      <w:bdr w:val="none" w:sz="0" w:space="0" w:color="auto"/>
      <w:lang w:val="en-GB"/>
    </w:rPr>
  </w:style>
  <w:style w:type="paragraph" w:customStyle="1" w:styleId="BulletList1">
    <w:name w:val="Bullet List 1"/>
    <w:aliases w:val="Bullet1"/>
    <w:basedOn w:val="Normal"/>
    <w:rsid w:val="00B41F08"/>
    <w:pPr>
      <w:numPr>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40" w:line="300" w:lineRule="atLeast"/>
      <w:jc w:val="both"/>
    </w:pPr>
    <w:rPr>
      <w:rFonts w:eastAsia="Times New Roman" w:cs="Times New Roman"/>
      <w:szCs w:val="20"/>
      <w:bdr w:val="none" w:sz="0" w:space="0" w:color="auto"/>
      <w:lang w:val="en-GB"/>
    </w:rPr>
  </w:style>
  <w:style w:type="paragraph" w:customStyle="1" w:styleId="BulletList2">
    <w:name w:val="Bullet List 2"/>
    <w:aliases w:val="Bullet2"/>
    <w:basedOn w:val="Normal"/>
    <w:rsid w:val="004336A0"/>
    <w:pPr>
      <w:numPr>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1080" w:hanging="720"/>
      <w:jc w:val="both"/>
    </w:pPr>
    <w:rPr>
      <w:rFonts w:eastAsia="Times New Roman" w:cs="Times New Roman"/>
      <w:szCs w:val="20"/>
      <w:bdr w:val="none" w:sz="0" w:space="0" w:color="auto"/>
      <w:lang w:val="en-GB"/>
    </w:rPr>
  </w:style>
  <w:style w:type="paragraph" w:customStyle="1" w:styleId="Bullet4">
    <w:name w:val="Bullet4"/>
    <w:basedOn w:val="Normal"/>
    <w:rsid w:val="004336A0"/>
    <w:pPr>
      <w:numPr>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jc w:val="both"/>
    </w:pPr>
    <w:rPr>
      <w:rFonts w:ascii="Times New Roman" w:eastAsia="Times New Roman" w:hAnsi="Times New Roman" w:cs="Times New Roman"/>
      <w:szCs w:val="20"/>
      <w:bdr w:val="none" w:sz="0" w:space="0" w:color="auto"/>
      <w:lang w:val="en-GB"/>
    </w:rPr>
  </w:style>
  <w:style w:type="paragraph" w:customStyle="1" w:styleId="NoNumUntitledsubclause1">
    <w:name w:val="No Num Untitled subclause 1"/>
    <w:basedOn w:val="Untitledsubclause1"/>
    <w:qFormat/>
    <w:rsid w:val="00E8148D"/>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0" w:firstLine="720"/>
    </w:pPr>
    <w:rPr>
      <w:rFonts w:eastAsia="Times New Roman" w:cs="Times New Roman"/>
      <w:szCs w:val="20"/>
      <w:bdr w:val="none" w:sz="0" w:space="0" w:color="auto"/>
      <w:lang w:eastAsia="en-US"/>
    </w:rPr>
  </w:style>
  <w:style w:type="paragraph" w:customStyle="1" w:styleId="IgnoredSpacing">
    <w:name w:val="Ignored Spacing"/>
    <w:link w:val="IgnoredSpacingChar"/>
    <w:rsid w:val="00C707AB"/>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Times New Roman" w:hAnsi="Arial"/>
      <w:color w:val="000000"/>
      <w:sz w:val="24"/>
      <w:szCs w:val="24"/>
      <w:bdr w:val="none" w:sz="0" w:space="0" w:color="auto"/>
      <w:lang w:val="en-US" w:eastAsia="en-US"/>
    </w:rPr>
  </w:style>
  <w:style w:type="character" w:customStyle="1" w:styleId="IgnoredSpacingChar">
    <w:name w:val="Ignored Spacing Char"/>
    <w:link w:val="IgnoredSpacing"/>
    <w:rsid w:val="00C707AB"/>
    <w:rPr>
      <w:rFonts w:ascii="Arial" w:eastAsia="Times New Roman" w:hAnsi="Arial"/>
      <w:color w:val="000000"/>
      <w:sz w:val="24"/>
      <w:szCs w:val="24"/>
      <w:bdr w:val="none" w:sz="0" w:space="0" w:color="auto"/>
      <w:lang w:val="en-US" w:eastAsia="en-US"/>
    </w:rPr>
  </w:style>
  <w:style w:type="character" w:customStyle="1" w:styleId="ParagraphChar">
    <w:name w:val="Paragraph Char"/>
    <w:basedOn w:val="DefaultParagraphFont"/>
    <w:link w:val="Paragraph"/>
    <w:rsid w:val="00C707AB"/>
    <w:rPr>
      <w:rFonts w:ascii="Arial" w:hAnsi="Arial Unicode MS" w:cs="Arial Unicode MS"/>
      <w:color w:val="000000"/>
      <w:sz w:val="22"/>
      <w:szCs w:val="22"/>
      <w:u w:color="000000"/>
      <w:lang w:val="en-US"/>
    </w:rPr>
  </w:style>
  <w:style w:type="paragraph" w:customStyle="1" w:styleId="Schedule">
    <w:name w:val="Schedule"/>
    <w:qFormat/>
    <w:rsid w:val="00C707AB"/>
    <w:pPr>
      <w:numPr>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tLeast"/>
      <w:ind w:left="0" w:firstLine="0"/>
    </w:pPr>
    <w:rPr>
      <w:rFonts w:ascii="Arial" w:eastAsia="Times New Roman" w:hAnsi="Arial"/>
      <w:b/>
      <w:color w:val="000000"/>
      <w:sz w:val="22"/>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ts val="25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Michael Ellis</dc:creator>
  <cp:lastModifiedBy>Katie Cosgrove</cp:lastModifiedBy>
  <cp:revision>2</cp:revision>
  <dcterms:created xsi:type="dcterms:W3CDTF">2018-05-31T14:36:00Z</dcterms:created>
  <dcterms:modified xsi:type="dcterms:W3CDTF">2018-05-31T14:36:00Z</dcterms:modified>
</cp:coreProperties>
</file>